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13D2" w14:textId="5D582525" w:rsidR="00517097" w:rsidRDefault="0093415B" w:rsidP="00517097">
      <w:pPr>
        <w:pStyle w:val="Tekstpodstawowy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Zał. nr 4 - </w:t>
      </w:r>
      <w:r w:rsidR="00517097">
        <w:rPr>
          <w:rFonts w:asciiTheme="minorHAnsi" w:hAnsiTheme="minorHAnsi" w:cstheme="minorHAnsi"/>
          <w:b/>
          <w:sz w:val="22"/>
          <w:szCs w:val="22"/>
        </w:rPr>
        <w:t>Projekt</w:t>
      </w:r>
      <w:r>
        <w:rPr>
          <w:rFonts w:asciiTheme="minorHAnsi" w:hAnsiTheme="minorHAnsi" w:cstheme="minorHAnsi"/>
          <w:b/>
          <w:sz w:val="22"/>
          <w:szCs w:val="22"/>
        </w:rPr>
        <w:t xml:space="preserve"> umowy</w:t>
      </w:r>
    </w:p>
    <w:p w14:paraId="0937047E" w14:textId="2A2C773C" w:rsidR="000E7840" w:rsidRPr="00DA230E" w:rsidRDefault="00CF1ABB" w:rsidP="000E784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230E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C17DDC" w:rsidRPr="00DA23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026F" w:rsidRPr="00DA230E">
        <w:rPr>
          <w:rFonts w:asciiTheme="minorHAnsi" w:hAnsiTheme="minorHAnsi" w:cstheme="minorHAnsi"/>
          <w:b/>
          <w:sz w:val="22"/>
          <w:szCs w:val="22"/>
        </w:rPr>
        <w:t xml:space="preserve">NR  </w:t>
      </w:r>
      <w:r w:rsidR="0093415B">
        <w:rPr>
          <w:rFonts w:asciiTheme="minorHAnsi" w:hAnsiTheme="minorHAnsi" w:cstheme="minorHAnsi"/>
          <w:b/>
          <w:sz w:val="22"/>
          <w:szCs w:val="22"/>
        </w:rPr>
        <w:t>……. WOS.273.9.      .2024</w:t>
      </w:r>
    </w:p>
    <w:p w14:paraId="1EB417F0" w14:textId="77777777" w:rsidR="001E1762" w:rsidRPr="00DA230E" w:rsidRDefault="001E1762" w:rsidP="001E1762">
      <w:pPr>
        <w:spacing w:line="360" w:lineRule="auto"/>
        <w:rPr>
          <w:rFonts w:cstheme="minorHAnsi"/>
        </w:rPr>
      </w:pPr>
    </w:p>
    <w:p w14:paraId="7E071492" w14:textId="1BB17A78" w:rsidR="006C6DC1" w:rsidRPr="00DA230E" w:rsidRDefault="000E7840" w:rsidP="00CA4F21">
      <w:pPr>
        <w:spacing w:line="360" w:lineRule="auto"/>
        <w:jc w:val="both"/>
        <w:rPr>
          <w:rFonts w:cstheme="minorHAnsi"/>
        </w:rPr>
      </w:pPr>
      <w:r w:rsidRPr="00DA230E">
        <w:rPr>
          <w:rFonts w:cstheme="minorHAnsi"/>
        </w:rPr>
        <w:t xml:space="preserve">Niniejsza </w:t>
      </w:r>
      <w:r w:rsidR="00E80550" w:rsidRPr="00DA230E">
        <w:rPr>
          <w:rFonts w:cstheme="minorHAnsi"/>
        </w:rPr>
        <w:t xml:space="preserve"> „umowa</w:t>
      </w:r>
      <w:r w:rsidR="006C6DC1" w:rsidRPr="00DA230E">
        <w:rPr>
          <w:rFonts w:cstheme="minorHAnsi"/>
        </w:rPr>
        <w:t>” została zawarta w dniu</w:t>
      </w:r>
      <w:r w:rsidR="00F51744">
        <w:rPr>
          <w:rFonts w:cstheme="minorHAnsi"/>
        </w:rPr>
        <w:t xml:space="preserve"> </w:t>
      </w:r>
      <w:r w:rsidR="00EF2E2A">
        <w:rPr>
          <w:rFonts w:cstheme="minorHAnsi"/>
        </w:rPr>
        <w:t>………………………</w:t>
      </w:r>
      <w:r w:rsidR="00CA4F21" w:rsidRPr="00DA230E">
        <w:rPr>
          <w:rFonts w:cstheme="minorHAnsi"/>
        </w:rPr>
        <w:t xml:space="preserve"> roku </w:t>
      </w:r>
      <w:r w:rsidR="006C6DC1" w:rsidRPr="00DA230E">
        <w:rPr>
          <w:rFonts w:cstheme="minorHAnsi"/>
        </w:rPr>
        <w:t>pomiędzy:</w:t>
      </w:r>
    </w:p>
    <w:p w14:paraId="70AD22B1" w14:textId="77777777" w:rsidR="006C6DC1" w:rsidRPr="00DA230E" w:rsidRDefault="006C6DC1" w:rsidP="001E1762">
      <w:pPr>
        <w:pStyle w:val="Nagwek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A230E">
        <w:rPr>
          <w:rFonts w:asciiTheme="minorHAnsi" w:hAnsiTheme="minorHAnsi" w:cstheme="minorHAnsi"/>
          <w:b w:val="0"/>
          <w:sz w:val="22"/>
          <w:szCs w:val="22"/>
        </w:rPr>
        <w:t xml:space="preserve">Powiatem Wałbrzyskim, </w:t>
      </w:r>
      <w:r w:rsidR="00DC5F46" w:rsidRPr="00DA230E">
        <w:rPr>
          <w:rFonts w:asciiTheme="minorHAnsi" w:hAnsiTheme="minorHAnsi" w:cstheme="minorHAnsi"/>
          <w:b w:val="0"/>
          <w:sz w:val="22"/>
          <w:szCs w:val="22"/>
        </w:rPr>
        <w:t>Al. Wyzwolenia 24</w:t>
      </w:r>
      <w:r w:rsidRPr="00DA230E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1E1762" w:rsidRPr="00DA230E">
        <w:rPr>
          <w:rFonts w:asciiTheme="minorHAnsi" w:hAnsiTheme="minorHAnsi" w:cstheme="minorHAnsi"/>
          <w:b w:val="0"/>
          <w:sz w:val="22"/>
          <w:szCs w:val="22"/>
        </w:rPr>
        <w:t>58-300 Wałbrzych</w:t>
      </w:r>
      <w:r w:rsidR="00DF44DC" w:rsidRPr="00DA230E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DA230E">
        <w:rPr>
          <w:rFonts w:asciiTheme="minorHAnsi" w:hAnsiTheme="minorHAnsi" w:cstheme="minorHAnsi"/>
          <w:b w:val="0"/>
          <w:sz w:val="22"/>
          <w:szCs w:val="22"/>
        </w:rPr>
        <w:t>NIP</w:t>
      </w:r>
      <w:r w:rsidR="00DC5F46" w:rsidRPr="00DA230E">
        <w:rPr>
          <w:rFonts w:asciiTheme="minorHAnsi" w:hAnsiTheme="minorHAnsi" w:cstheme="minorHAnsi"/>
          <w:b w:val="0"/>
          <w:sz w:val="22"/>
          <w:szCs w:val="22"/>
        </w:rPr>
        <w:t xml:space="preserve"> 886 26 33 345</w:t>
      </w:r>
      <w:r w:rsidRPr="00DA230E">
        <w:rPr>
          <w:rFonts w:asciiTheme="minorHAnsi" w:hAnsiTheme="minorHAnsi" w:cstheme="minorHAnsi"/>
          <w:b w:val="0"/>
          <w:sz w:val="22"/>
          <w:szCs w:val="22"/>
        </w:rPr>
        <w:t>, Regon</w:t>
      </w:r>
      <w:r w:rsidR="00DC5F46" w:rsidRPr="00DA230E">
        <w:rPr>
          <w:rFonts w:asciiTheme="minorHAnsi" w:hAnsiTheme="minorHAnsi" w:cstheme="minorHAnsi"/>
          <w:b w:val="0"/>
          <w:sz w:val="22"/>
          <w:szCs w:val="22"/>
        </w:rPr>
        <w:t xml:space="preserve"> 890718018</w:t>
      </w:r>
      <w:r w:rsidRPr="00DA230E">
        <w:rPr>
          <w:rFonts w:asciiTheme="minorHAnsi" w:hAnsiTheme="minorHAnsi" w:cstheme="minorHAnsi"/>
          <w:b w:val="0"/>
          <w:sz w:val="22"/>
          <w:szCs w:val="22"/>
        </w:rPr>
        <w:t>,</w:t>
      </w:r>
      <w:r w:rsidR="00DC5F46" w:rsidRPr="00DA230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A230E">
        <w:rPr>
          <w:rFonts w:asciiTheme="minorHAnsi" w:hAnsiTheme="minorHAnsi" w:cstheme="minorHAnsi"/>
          <w:b w:val="0"/>
          <w:sz w:val="22"/>
          <w:szCs w:val="22"/>
        </w:rPr>
        <w:t>tel</w:t>
      </w:r>
      <w:r w:rsidR="00F70F0E" w:rsidRPr="00DA230E">
        <w:rPr>
          <w:rFonts w:asciiTheme="minorHAnsi" w:hAnsiTheme="minorHAnsi" w:cstheme="minorHAnsi"/>
          <w:b w:val="0"/>
          <w:sz w:val="22"/>
          <w:szCs w:val="22"/>
        </w:rPr>
        <w:t xml:space="preserve">. 74 84 60 700, fax. 74 84 60517, e-mail: </w:t>
      </w:r>
      <w:r w:rsidR="00DC5F46" w:rsidRPr="00DA230E">
        <w:rPr>
          <w:rFonts w:asciiTheme="minorHAnsi" w:hAnsiTheme="minorHAnsi" w:cstheme="minorHAnsi"/>
          <w:b w:val="0"/>
          <w:sz w:val="22"/>
          <w:szCs w:val="22"/>
        </w:rPr>
        <w:t>sekretariat@powiatwalbrzyski.pl</w:t>
      </w:r>
      <w:r w:rsidRPr="00DA230E">
        <w:rPr>
          <w:rFonts w:asciiTheme="minorHAnsi" w:hAnsiTheme="minorHAnsi" w:cstheme="minorHAnsi"/>
          <w:b w:val="0"/>
          <w:sz w:val="22"/>
          <w:szCs w:val="22"/>
        </w:rPr>
        <w:t>, reprezentowanym przez:</w:t>
      </w:r>
    </w:p>
    <w:p w14:paraId="3D18D1AB" w14:textId="77777777" w:rsidR="006C6DC1" w:rsidRPr="00DA230E" w:rsidRDefault="00DF44DC" w:rsidP="001E1762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DA230E">
        <w:rPr>
          <w:rFonts w:cstheme="minorHAnsi"/>
        </w:rPr>
        <w:t>Krzysztof Kwiatkow</w:t>
      </w:r>
      <w:r w:rsidR="00DC5F46" w:rsidRPr="00DA230E">
        <w:rPr>
          <w:rFonts w:cstheme="minorHAnsi"/>
        </w:rPr>
        <w:t xml:space="preserve">ski </w:t>
      </w:r>
      <w:r w:rsidRPr="00DA230E">
        <w:rPr>
          <w:rFonts w:cstheme="minorHAnsi"/>
        </w:rPr>
        <w:t xml:space="preserve"> </w:t>
      </w:r>
      <w:r w:rsidR="006C6DC1" w:rsidRPr="00DA230E">
        <w:rPr>
          <w:rFonts w:cstheme="minorHAnsi"/>
        </w:rPr>
        <w:t xml:space="preserve">- </w:t>
      </w:r>
      <w:r w:rsidR="00DC5F46" w:rsidRPr="00DA230E">
        <w:rPr>
          <w:rFonts w:cstheme="minorHAnsi"/>
        </w:rPr>
        <w:t>Starosta Wałbrzyski</w:t>
      </w:r>
    </w:p>
    <w:p w14:paraId="7C306037" w14:textId="77777777" w:rsidR="006C6DC1" w:rsidRPr="00DA230E" w:rsidRDefault="00DC5F46" w:rsidP="001E1762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DA230E">
        <w:rPr>
          <w:rFonts w:cstheme="minorHAnsi"/>
        </w:rPr>
        <w:t xml:space="preserve">Iwona Frankowska        </w:t>
      </w:r>
      <w:r w:rsidR="006C6DC1" w:rsidRPr="00DA230E">
        <w:rPr>
          <w:rFonts w:cstheme="minorHAnsi"/>
        </w:rPr>
        <w:t xml:space="preserve">- </w:t>
      </w:r>
      <w:r w:rsidRPr="00DA230E">
        <w:rPr>
          <w:rFonts w:cstheme="minorHAnsi"/>
        </w:rPr>
        <w:t>Wicestarosta</w:t>
      </w:r>
    </w:p>
    <w:p w14:paraId="66E808AD" w14:textId="77777777" w:rsidR="006C6DC1" w:rsidRPr="00DA230E" w:rsidRDefault="00DC5F46" w:rsidP="001E1762">
      <w:pPr>
        <w:spacing w:after="0" w:line="360" w:lineRule="auto"/>
        <w:rPr>
          <w:rFonts w:cstheme="minorHAnsi"/>
          <w:b/>
        </w:rPr>
      </w:pPr>
      <w:r w:rsidRPr="00DA230E">
        <w:rPr>
          <w:rFonts w:cstheme="minorHAnsi"/>
        </w:rPr>
        <w:t xml:space="preserve">zwanym dalej </w:t>
      </w:r>
      <w:r w:rsidR="0026752A" w:rsidRPr="00DA230E">
        <w:rPr>
          <w:rFonts w:cstheme="minorHAnsi"/>
          <w:b/>
        </w:rPr>
        <w:t>Zamawiającym</w:t>
      </w:r>
    </w:p>
    <w:p w14:paraId="6EA1C7DC" w14:textId="77777777" w:rsidR="006C6DC1" w:rsidRPr="00DA230E" w:rsidRDefault="00DC5F46" w:rsidP="001E1762">
      <w:pPr>
        <w:spacing w:after="0" w:line="360" w:lineRule="auto"/>
        <w:rPr>
          <w:rFonts w:cstheme="minorHAnsi"/>
        </w:rPr>
      </w:pPr>
      <w:r w:rsidRPr="00DA230E">
        <w:rPr>
          <w:rFonts w:cstheme="minorHAnsi"/>
        </w:rPr>
        <w:t>a</w:t>
      </w:r>
    </w:p>
    <w:p w14:paraId="50E446D4" w14:textId="56A62619" w:rsidR="00EF2E2A" w:rsidRDefault="00EF2E2A" w:rsidP="00F57F5E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…………………………………………………………………………………………..</w:t>
      </w:r>
    </w:p>
    <w:p w14:paraId="5F0E28E8" w14:textId="02B4105C" w:rsidR="00F57F5E" w:rsidRPr="00125DA9" w:rsidRDefault="00F57F5E" w:rsidP="00F57F5E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reprezentowaną</w:t>
      </w:r>
      <w:r w:rsidRPr="00125DA9">
        <w:rPr>
          <w:rFonts w:asciiTheme="minorHAnsi" w:hAnsiTheme="minorHAnsi" w:cs="Arial"/>
          <w:sz w:val="22"/>
          <w:szCs w:val="22"/>
        </w:rPr>
        <w:t xml:space="preserve"> przez:</w:t>
      </w:r>
    </w:p>
    <w:p w14:paraId="3D443C26" w14:textId="1B1FF386" w:rsidR="00F57F5E" w:rsidRPr="00125DA9" w:rsidRDefault="00EF2E2A" w:rsidP="00F57F5E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</w:t>
      </w:r>
      <w:r w:rsidR="00F57F5E">
        <w:rPr>
          <w:rFonts w:asciiTheme="minorHAnsi" w:hAnsiTheme="minorHAnsi" w:cs="Arial"/>
          <w:sz w:val="22"/>
          <w:szCs w:val="22"/>
        </w:rPr>
        <w:t xml:space="preserve"> </w:t>
      </w:r>
    </w:p>
    <w:p w14:paraId="7DC45EE9" w14:textId="77777777" w:rsidR="00F57F5E" w:rsidRPr="00125DA9" w:rsidRDefault="00F57F5E" w:rsidP="00F57F5E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 xml:space="preserve">zwanym dalej </w:t>
      </w:r>
      <w:r w:rsidRPr="00125DA9">
        <w:rPr>
          <w:rFonts w:asciiTheme="minorHAnsi" w:hAnsiTheme="minorHAnsi" w:cs="Arial"/>
          <w:b/>
          <w:sz w:val="22"/>
          <w:szCs w:val="22"/>
        </w:rPr>
        <w:t>Wykonawcą</w:t>
      </w:r>
      <w:r w:rsidRPr="00125DA9">
        <w:rPr>
          <w:rFonts w:asciiTheme="minorHAnsi" w:hAnsiTheme="minorHAnsi" w:cs="Arial"/>
          <w:sz w:val="22"/>
          <w:szCs w:val="22"/>
        </w:rPr>
        <w:t>.</w:t>
      </w:r>
    </w:p>
    <w:p w14:paraId="7179FA11" w14:textId="77777777" w:rsidR="0026752A" w:rsidRPr="00DA230E" w:rsidRDefault="0026752A" w:rsidP="003710D9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F7B4DE4" w14:textId="77777777" w:rsidR="002B5708" w:rsidRPr="00DA230E" w:rsidRDefault="00487825" w:rsidP="001E1762">
      <w:pPr>
        <w:spacing w:line="360" w:lineRule="auto"/>
        <w:rPr>
          <w:rFonts w:cstheme="minorHAnsi"/>
          <w:b/>
        </w:rPr>
      </w:pPr>
      <w:r w:rsidRPr="00DA230E">
        <w:rPr>
          <w:rFonts w:cstheme="minorHAnsi"/>
        </w:rPr>
        <w:t xml:space="preserve"> </w:t>
      </w:r>
      <w:r w:rsidR="00DF44DC" w:rsidRPr="00DA230E">
        <w:rPr>
          <w:rFonts w:cstheme="minorHAnsi"/>
          <w:b/>
        </w:rPr>
        <w:t>§1. Postanowienia ogólne</w:t>
      </w:r>
    </w:p>
    <w:p w14:paraId="68681D6F" w14:textId="4E430DE6" w:rsidR="00DF44DC" w:rsidRPr="00DA230E" w:rsidRDefault="005628CA" w:rsidP="006C2A4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r w:rsidRPr="00DA230E">
        <w:rPr>
          <w:rFonts w:cstheme="minorHAnsi"/>
        </w:rPr>
        <w:t>Umowa niniejsza została zawarta</w:t>
      </w:r>
      <w:r w:rsidR="00DF44DC" w:rsidRPr="00DA230E">
        <w:rPr>
          <w:rFonts w:cstheme="minorHAnsi"/>
        </w:rPr>
        <w:t xml:space="preserve"> </w:t>
      </w:r>
      <w:r w:rsidR="008C1926" w:rsidRPr="00DA230E">
        <w:rPr>
          <w:rFonts w:cstheme="minorHAnsi"/>
        </w:rPr>
        <w:t xml:space="preserve">na podstawie art. 2 ust. 1 pkt. 1 ustawy z dnia 11 września 2019 roku Prawo zamówień publicznych </w:t>
      </w:r>
      <w:r w:rsidR="00DC040B" w:rsidRPr="00DA230E">
        <w:rPr>
          <w:rFonts w:cstheme="minorHAnsi"/>
        </w:rPr>
        <w:t xml:space="preserve">(Dz. U. z </w:t>
      </w:r>
      <w:r w:rsidR="00886E7B">
        <w:rPr>
          <w:rFonts w:cstheme="minorHAnsi"/>
        </w:rPr>
        <w:t>2023</w:t>
      </w:r>
      <w:r w:rsidRPr="00DA230E">
        <w:rPr>
          <w:rFonts w:cstheme="minorHAnsi"/>
        </w:rPr>
        <w:t xml:space="preserve"> roku poz. </w:t>
      </w:r>
      <w:r w:rsidR="00886E7B">
        <w:rPr>
          <w:rFonts w:cstheme="minorHAnsi"/>
        </w:rPr>
        <w:t>1605</w:t>
      </w:r>
      <w:r w:rsidR="00D42EC6" w:rsidRPr="00DA230E">
        <w:rPr>
          <w:rFonts w:cstheme="minorHAnsi"/>
        </w:rPr>
        <w:t xml:space="preserve"> </w:t>
      </w:r>
      <w:r w:rsidRPr="00DA230E">
        <w:rPr>
          <w:rFonts w:cstheme="minorHAnsi"/>
        </w:rPr>
        <w:t>ze zmianami) bez zastosowania ustawy Prawo zamówień publicznych.</w:t>
      </w:r>
    </w:p>
    <w:p w14:paraId="7D3E2408" w14:textId="77777777" w:rsidR="00AE50DF" w:rsidRPr="00DA230E" w:rsidRDefault="00924AD1" w:rsidP="006C2A4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r w:rsidRPr="00DA230E">
        <w:rPr>
          <w:rFonts w:cstheme="minorHAnsi"/>
        </w:rPr>
        <w:t>Odpowiedzialny</w:t>
      </w:r>
      <w:r w:rsidR="00DF44DC" w:rsidRPr="00DA230E">
        <w:rPr>
          <w:rFonts w:cstheme="minorHAnsi"/>
        </w:rPr>
        <w:t xml:space="preserve"> z</w:t>
      </w:r>
      <w:r w:rsidR="00AE50DF" w:rsidRPr="00DA230E">
        <w:rPr>
          <w:rFonts w:cstheme="minorHAnsi"/>
        </w:rPr>
        <w:t xml:space="preserve">a nadzór nad realizacją umowy oraz koordynację niniejszej umowy z </w:t>
      </w:r>
      <w:r w:rsidR="00DF44DC" w:rsidRPr="00DA230E">
        <w:rPr>
          <w:rFonts w:cstheme="minorHAnsi"/>
        </w:rPr>
        <w:t xml:space="preserve">ramienia </w:t>
      </w:r>
      <w:r w:rsidRPr="00DA230E">
        <w:rPr>
          <w:rFonts w:cstheme="minorHAnsi"/>
        </w:rPr>
        <w:t>Zamawiającego</w:t>
      </w:r>
      <w:r w:rsidR="00DF44DC" w:rsidRPr="00DA230E">
        <w:rPr>
          <w:rFonts w:cstheme="minorHAnsi"/>
        </w:rPr>
        <w:t xml:space="preserve"> </w:t>
      </w:r>
      <w:r w:rsidR="00AE50DF" w:rsidRPr="00DA230E">
        <w:rPr>
          <w:rFonts w:cstheme="minorHAnsi"/>
        </w:rPr>
        <w:t>jest:</w:t>
      </w:r>
    </w:p>
    <w:p w14:paraId="53F938A6" w14:textId="77777777" w:rsidR="00DC040B" w:rsidRPr="00DA230E" w:rsidRDefault="00AE50DF" w:rsidP="0026752A">
      <w:pPr>
        <w:pStyle w:val="Akapitzlist"/>
        <w:spacing w:after="0" w:line="360" w:lineRule="auto"/>
        <w:ind w:left="360"/>
        <w:jc w:val="both"/>
        <w:rPr>
          <w:rFonts w:cstheme="minorHAnsi"/>
        </w:rPr>
      </w:pPr>
      <w:r w:rsidRPr="00DA230E">
        <w:rPr>
          <w:rFonts w:cstheme="minorHAnsi"/>
        </w:rPr>
        <w:t xml:space="preserve">- Andrzej Sokołowski - </w:t>
      </w:r>
      <w:r w:rsidR="00DF44DC" w:rsidRPr="00DA230E">
        <w:rPr>
          <w:rFonts w:cstheme="minorHAnsi"/>
        </w:rPr>
        <w:t>Naczel</w:t>
      </w:r>
      <w:r w:rsidR="00924AD1" w:rsidRPr="00DA230E">
        <w:rPr>
          <w:rFonts w:cstheme="minorHAnsi"/>
        </w:rPr>
        <w:t>nik</w:t>
      </w:r>
      <w:r w:rsidR="00DF44DC" w:rsidRPr="00DA230E">
        <w:rPr>
          <w:rFonts w:cstheme="minorHAnsi"/>
        </w:rPr>
        <w:t xml:space="preserve"> Wydziału Infrastruktury Powiatu</w:t>
      </w:r>
      <w:r w:rsidRPr="00DA230E">
        <w:rPr>
          <w:rFonts w:cstheme="minorHAnsi"/>
        </w:rPr>
        <w:t xml:space="preserve"> i Ochrony Środowiska</w:t>
      </w:r>
    </w:p>
    <w:p w14:paraId="1AFF07F5" w14:textId="77777777" w:rsidR="0026752A" w:rsidRPr="00DA230E" w:rsidRDefault="0026752A" w:rsidP="0026752A">
      <w:pPr>
        <w:pStyle w:val="Akapitzlist"/>
        <w:spacing w:after="0" w:line="360" w:lineRule="auto"/>
        <w:ind w:left="360"/>
        <w:jc w:val="both"/>
        <w:rPr>
          <w:rFonts w:cstheme="minorHAnsi"/>
        </w:rPr>
      </w:pPr>
      <w:r w:rsidRPr="00DA230E">
        <w:rPr>
          <w:rFonts w:cstheme="minorHAnsi"/>
        </w:rPr>
        <w:t>- Jacek Michalik – Główny Specjalista Wydział Infrastruktury Powiatu i Ochrony Środowiska</w:t>
      </w:r>
    </w:p>
    <w:p w14:paraId="44E0F8B4" w14:textId="4983C2FF" w:rsidR="00A40E61" w:rsidRPr="00DA230E" w:rsidRDefault="00A40E61" w:rsidP="00A40E61">
      <w:pPr>
        <w:spacing w:after="0" w:line="360" w:lineRule="auto"/>
        <w:jc w:val="both"/>
        <w:rPr>
          <w:rFonts w:cstheme="minorHAnsi"/>
        </w:rPr>
      </w:pPr>
      <w:r w:rsidRPr="00DA230E">
        <w:rPr>
          <w:rFonts w:cstheme="minorHAnsi"/>
        </w:rPr>
        <w:t>3. Przedstawicielem ze strony Wykonawcy</w:t>
      </w:r>
      <w:r w:rsidR="005948A2">
        <w:rPr>
          <w:rFonts w:cstheme="minorHAnsi"/>
        </w:rPr>
        <w:t xml:space="preserve"> (Inżyniera Kontraktu)</w:t>
      </w:r>
      <w:r w:rsidRPr="00DA230E">
        <w:rPr>
          <w:rFonts w:cstheme="minorHAnsi"/>
        </w:rPr>
        <w:t xml:space="preserve"> </w:t>
      </w:r>
      <w:r w:rsidR="00EF2E2A">
        <w:rPr>
          <w:rFonts w:cstheme="minorHAnsi"/>
        </w:rPr>
        <w:t>jest ……………………………………………</w:t>
      </w:r>
    </w:p>
    <w:p w14:paraId="05B1DBCC" w14:textId="77777777" w:rsidR="0026752A" w:rsidRPr="00DA230E" w:rsidRDefault="0026752A" w:rsidP="0026752A">
      <w:pPr>
        <w:pStyle w:val="Akapitzlist"/>
        <w:spacing w:after="0" w:line="360" w:lineRule="auto"/>
        <w:ind w:left="360"/>
        <w:jc w:val="both"/>
        <w:rPr>
          <w:rFonts w:cstheme="minorHAnsi"/>
        </w:rPr>
      </w:pPr>
    </w:p>
    <w:p w14:paraId="1349E2C0" w14:textId="77777777" w:rsidR="006C6DC1" w:rsidRPr="00DA230E" w:rsidRDefault="006C6DC1" w:rsidP="001E1762">
      <w:pPr>
        <w:spacing w:after="0" w:line="360" w:lineRule="auto"/>
        <w:rPr>
          <w:rFonts w:cstheme="minorHAnsi"/>
          <w:b/>
        </w:rPr>
      </w:pPr>
      <w:r w:rsidRPr="00DA230E">
        <w:rPr>
          <w:rFonts w:cstheme="minorHAnsi"/>
          <w:b/>
        </w:rPr>
        <w:t>§</w:t>
      </w:r>
      <w:r w:rsidR="002B5708" w:rsidRPr="00DA230E">
        <w:rPr>
          <w:rFonts w:cstheme="minorHAnsi"/>
          <w:b/>
        </w:rPr>
        <w:t>2</w:t>
      </w:r>
      <w:r w:rsidRPr="00DA230E">
        <w:rPr>
          <w:rFonts w:cstheme="minorHAnsi"/>
          <w:b/>
        </w:rPr>
        <w:t>. Przedmiot umow</w:t>
      </w:r>
      <w:r w:rsidR="00DF44DC" w:rsidRPr="00DA230E">
        <w:rPr>
          <w:rFonts w:cstheme="minorHAnsi"/>
          <w:b/>
        </w:rPr>
        <w:t>y</w:t>
      </w:r>
    </w:p>
    <w:p w14:paraId="148C97B9" w14:textId="04057A2D" w:rsidR="0026752A" w:rsidRPr="00A95CA1" w:rsidRDefault="00F512E9" w:rsidP="00A95CA1">
      <w:pPr>
        <w:pStyle w:val="Akapitzlist"/>
        <w:numPr>
          <w:ilvl w:val="0"/>
          <w:numId w:val="39"/>
        </w:numPr>
        <w:spacing w:line="360" w:lineRule="auto"/>
        <w:jc w:val="both"/>
        <w:rPr>
          <w:rFonts w:cstheme="minorHAnsi"/>
        </w:rPr>
      </w:pPr>
      <w:r w:rsidRPr="00A95CA1">
        <w:rPr>
          <w:rFonts w:cstheme="minorHAnsi"/>
        </w:rPr>
        <w:t xml:space="preserve">Przedmiotem umowy jest świadczenie usług obejmujących pełnienie </w:t>
      </w:r>
      <w:r w:rsidR="00EF2E2A" w:rsidRPr="00A95CA1">
        <w:rPr>
          <w:rFonts w:cstheme="minorHAnsi"/>
        </w:rPr>
        <w:t xml:space="preserve">obowiązków Inżyniera Kontraktu przy realizacji zadania inwestycyjnego p.n.: </w:t>
      </w:r>
      <w:r w:rsidR="00EF2E2A" w:rsidRPr="00A95CA1">
        <w:rPr>
          <w:rFonts w:cstheme="minorHAnsi"/>
          <w:b/>
          <w:bCs/>
        </w:rPr>
        <w:t>„Budowa wieży widokowej na Górze Dzikowiec”</w:t>
      </w:r>
      <w:r w:rsidR="00EF2E2A" w:rsidRPr="00A95CA1">
        <w:rPr>
          <w:rFonts w:cstheme="minorHAnsi"/>
        </w:rPr>
        <w:t>, określone w dalszej części umowy</w:t>
      </w:r>
      <w:r w:rsidR="00A95CA1" w:rsidRPr="00A95CA1">
        <w:rPr>
          <w:rFonts w:cstheme="minorHAnsi"/>
        </w:rPr>
        <w:t>, skoncentrowane w trzech podstawowych obszarach:</w:t>
      </w:r>
    </w:p>
    <w:p w14:paraId="4F7BA7F5" w14:textId="317A772E" w:rsidR="00A95CA1" w:rsidRDefault="00A95CA1" w:rsidP="00A95CA1">
      <w:pPr>
        <w:pStyle w:val="Akapitzlist"/>
        <w:numPr>
          <w:ilvl w:val="0"/>
          <w:numId w:val="3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Organizacja procesu inwestycyjnego, w tym w szczególności: ocena dokumentacji projektowej w odniesieniu do Programu Funkcjonalno-Użytkowego wraz z </w:t>
      </w:r>
      <w:r w:rsidR="00C62367">
        <w:rPr>
          <w:rFonts w:cstheme="minorHAnsi"/>
        </w:rPr>
        <w:t>organizac</w:t>
      </w:r>
      <w:r w:rsidR="003B0E6B">
        <w:rPr>
          <w:rFonts w:cstheme="minorHAnsi"/>
        </w:rPr>
        <w:t>ją</w:t>
      </w:r>
      <w:r w:rsidR="00C62367">
        <w:rPr>
          <w:rFonts w:cstheme="minorHAnsi"/>
        </w:rPr>
        <w:t xml:space="preserve"> procesu odbioru</w:t>
      </w:r>
      <w:r w:rsidR="003B0E6B">
        <w:rPr>
          <w:rFonts w:cstheme="minorHAnsi"/>
        </w:rPr>
        <w:t xml:space="preserve"> inwestycji</w:t>
      </w:r>
      <w:r w:rsidR="00C62367">
        <w:rPr>
          <w:rFonts w:cstheme="minorHAnsi"/>
        </w:rPr>
        <w:t>.</w:t>
      </w:r>
    </w:p>
    <w:p w14:paraId="5C60E5D7" w14:textId="41A01DAB" w:rsidR="00A95CA1" w:rsidRDefault="00A95CA1" w:rsidP="00A95CA1">
      <w:pPr>
        <w:pStyle w:val="Akapitzlist"/>
        <w:numPr>
          <w:ilvl w:val="0"/>
          <w:numId w:val="3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Pełnienie funkcji inżyniera kontraktu, w tym w szczególności pełnienie nadzoru inwestorskiego w trakcie realizacji robót</w:t>
      </w:r>
      <w:r w:rsidR="00C62367">
        <w:rPr>
          <w:rFonts w:cstheme="minorHAnsi"/>
        </w:rPr>
        <w:t>, zgodnie z zatwierdzoną dokumentacją projektową;</w:t>
      </w:r>
    </w:p>
    <w:p w14:paraId="24119111" w14:textId="6310A1C6" w:rsidR="00A95CA1" w:rsidRPr="00A95CA1" w:rsidRDefault="00A95CA1" w:rsidP="00A95CA1">
      <w:pPr>
        <w:pStyle w:val="Akapitzlist"/>
        <w:numPr>
          <w:ilvl w:val="0"/>
          <w:numId w:val="3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Wykonanie czynności inżyniera kontraktu w okresie </w:t>
      </w:r>
      <w:r w:rsidR="006B3DB7">
        <w:rPr>
          <w:rFonts w:cstheme="minorHAnsi"/>
        </w:rPr>
        <w:t xml:space="preserve">realizacji inwestycji oraz </w:t>
      </w:r>
      <w:r>
        <w:rPr>
          <w:rFonts w:cstheme="minorHAnsi"/>
        </w:rPr>
        <w:t>rękojmi i gwarancji.</w:t>
      </w:r>
    </w:p>
    <w:p w14:paraId="784A310F" w14:textId="0F7A8F70" w:rsidR="00CA4F21" w:rsidRDefault="00AE50DF" w:rsidP="00A95CA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theme="minorHAnsi"/>
        </w:rPr>
      </w:pPr>
      <w:r w:rsidRPr="00DA230E">
        <w:rPr>
          <w:rFonts w:cstheme="minorHAnsi"/>
        </w:rPr>
        <w:t>Termin</w:t>
      </w:r>
      <w:r w:rsidR="000432CE" w:rsidRPr="00DA230E">
        <w:rPr>
          <w:rFonts w:cstheme="minorHAnsi"/>
        </w:rPr>
        <w:t xml:space="preserve"> realizacji</w:t>
      </w:r>
      <w:r w:rsidR="00DC040B" w:rsidRPr="00DA230E">
        <w:rPr>
          <w:rFonts w:cstheme="minorHAnsi"/>
        </w:rPr>
        <w:t>:</w:t>
      </w:r>
      <w:r w:rsidR="000432CE" w:rsidRPr="00DA230E">
        <w:rPr>
          <w:rFonts w:cstheme="minorHAnsi"/>
        </w:rPr>
        <w:t xml:space="preserve"> </w:t>
      </w:r>
      <w:r w:rsidR="004F43F2" w:rsidRPr="00DA230E">
        <w:rPr>
          <w:rFonts w:cstheme="minorHAnsi"/>
        </w:rPr>
        <w:t xml:space="preserve">od dnia zawarcia umowy – do </w:t>
      </w:r>
      <w:r w:rsidR="00DA230E" w:rsidRPr="00DA230E">
        <w:rPr>
          <w:rFonts w:cstheme="minorHAnsi"/>
        </w:rPr>
        <w:t>dnia odbioru końcowego robót.</w:t>
      </w:r>
    </w:p>
    <w:p w14:paraId="34E82BB6" w14:textId="77777777" w:rsidR="00C96FB9" w:rsidRPr="00DA230E" w:rsidRDefault="00C96FB9" w:rsidP="00C96FB9">
      <w:pPr>
        <w:pStyle w:val="Akapitzlist"/>
        <w:spacing w:after="0" w:line="360" w:lineRule="auto"/>
        <w:jc w:val="both"/>
        <w:rPr>
          <w:rFonts w:cstheme="minorHAnsi"/>
        </w:rPr>
      </w:pPr>
    </w:p>
    <w:p w14:paraId="5148F1FA" w14:textId="77777777" w:rsidR="006C6DC1" w:rsidRPr="00DA230E" w:rsidRDefault="006C6DC1" w:rsidP="001E1762">
      <w:pPr>
        <w:spacing w:after="0" w:line="360" w:lineRule="auto"/>
        <w:rPr>
          <w:rFonts w:cstheme="minorHAnsi"/>
          <w:b/>
        </w:rPr>
      </w:pPr>
      <w:r w:rsidRPr="00DA230E">
        <w:rPr>
          <w:rFonts w:cstheme="minorHAnsi"/>
          <w:b/>
        </w:rPr>
        <w:t>§</w:t>
      </w:r>
      <w:r w:rsidR="002B5708" w:rsidRPr="00DA230E">
        <w:rPr>
          <w:rFonts w:cstheme="minorHAnsi"/>
          <w:b/>
        </w:rPr>
        <w:t>3</w:t>
      </w:r>
      <w:r w:rsidR="00DC040B" w:rsidRPr="00DA230E">
        <w:rPr>
          <w:rFonts w:cstheme="minorHAnsi"/>
          <w:b/>
        </w:rPr>
        <w:t>. Obowiązki W</w:t>
      </w:r>
      <w:r w:rsidRPr="00DA230E">
        <w:rPr>
          <w:rFonts w:cstheme="minorHAnsi"/>
          <w:b/>
        </w:rPr>
        <w:t>ykonawcy</w:t>
      </w:r>
    </w:p>
    <w:p w14:paraId="7677E274" w14:textId="1EF6706B" w:rsidR="00B57F5E" w:rsidRPr="00DA230E" w:rsidRDefault="00B57F5E" w:rsidP="00C56E4C">
      <w:pPr>
        <w:pStyle w:val="Akapitzlist"/>
        <w:tabs>
          <w:tab w:val="num" w:pos="1440"/>
        </w:tabs>
        <w:spacing w:after="0" w:line="360" w:lineRule="auto"/>
        <w:ind w:left="851"/>
        <w:jc w:val="both"/>
        <w:rPr>
          <w:rFonts w:cstheme="minorHAnsi"/>
          <w:b/>
        </w:rPr>
      </w:pPr>
      <w:r w:rsidRPr="00DA230E">
        <w:rPr>
          <w:rFonts w:cstheme="minorHAnsi"/>
        </w:rPr>
        <w:t xml:space="preserve">Do obowiązków Wykonawcy w zakresie pełnienia funkcji </w:t>
      </w:r>
      <w:r w:rsidR="00C62367">
        <w:rPr>
          <w:rFonts w:cstheme="minorHAnsi"/>
        </w:rPr>
        <w:t>Inżyniera Kontraktu</w:t>
      </w:r>
      <w:r w:rsidRPr="00DA230E">
        <w:rPr>
          <w:rFonts w:cstheme="minorHAnsi"/>
        </w:rPr>
        <w:t xml:space="preserve"> </w:t>
      </w:r>
      <w:r w:rsidR="00C96FB9">
        <w:rPr>
          <w:rFonts w:cstheme="minorHAnsi"/>
        </w:rPr>
        <w:t>określonych w § 2 zalicza się w szczególności</w:t>
      </w:r>
      <w:r w:rsidRPr="00DA230E">
        <w:rPr>
          <w:rFonts w:cstheme="minorHAnsi"/>
        </w:rPr>
        <w:t>:</w:t>
      </w:r>
    </w:p>
    <w:p w14:paraId="0C327AE2" w14:textId="0292B437" w:rsidR="00C96FB9" w:rsidRDefault="00C96FB9" w:rsidP="00F13524">
      <w:pPr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Sprawdzenie w terminie do 14 dni od dnia otrzymania dokumentacji projektowej jej stanu, wskazania </w:t>
      </w:r>
      <w:r w:rsidR="003645BB">
        <w:rPr>
          <w:rFonts w:cstheme="minorHAnsi"/>
        </w:rPr>
        <w:t>elementów dokumentacji wymagających poprawek oraz przydatność do wykonania przewidzianego zadania z uwzględnieniem ustawy – Prawo budowlane i przepisów towarzyszących</w:t>
      </w:r>
    </w:p>
    <w:p w14:paraId="05C4F60C" w14:textId="08ACD8B4" w:rsidR="003645BB" w:rsidRDefault="003645BB" w:rsidP="00F13524">
      <w:pPr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Reprezentowanie interesów Zamawiającego wobec wszystkich uczestników procesu budowlanego, wobec właścicieli nieruchomości objętych inwestycją, na które Zamawiający posiada umowy dzierżawy terenu, tj. Nadleśnictwo Wałbrzych, Nadleśnictwo Kamienna Góra, oraz wobec Gminy Boguszów-Gorce</w:t>
      </w:r>
      <w:r w:rsidR="003B0E6B">
        <w:rPr>
          <w:rFonts w:cstheme="minorHAnsi"/>
        </w:rPr>
        <w:t xml:space="preserve"> i Czarny Bór</w:t>
      </w:r>
    </w:p>
    <w:p w14:paraId="703765C9" w14:textId="3AD1BDBF" w:rsidR="00B57F5E" w:rsidRDefault="00B57F5E" w:rsidP="00F13524">
      <w:pPr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DA230E">
        <w:rPr>
          <w:rFonts w:cstheme="minorHAnsi"/>
        </w:rPr>
        <w:t xml:space="preserve">pełnienie nadzoru </w:t>
      </w:r>
      <w:r w:rsidR="00F226E3" w:rsidRPr="00DA230E">
        <w:rPr>
          <w:rFonts w:cstheme="minorHAnsi"/>
        </w:rPr>
        <w:t xml:space="preserve">inwestorskiego </w:t>
      </w:r>
      <w:r w:rsidRPr="00DA230E">
        <w:rPr>
          <w:rFonts w:cstheme="minorHAnsi"/>
        </w:rPr>
        <w:t>zgodnie z art. 25</w:t>
      </w:r>
      <w:r w:rsidR="007F340D" w:rsidRPr="00DA230E">
        <w:rPr>
          <w:rFonts w:cstheme="minorHAnsi"/>
        </w:rPr>
        <w:t xml:space="preserve"> i 26 </w:t>
      </w:r>
      <w:r w:rsidRPr="00DA230E">
        <w:rPr>
          <w:rFonts w:cstheme="minorHAnsi"/>
        </w:rPr>
        <w:t xml:space="preserve"> ustawy z dnia 07 lipca 1994 r. Prawo budowlane (tekst jed</w:t>
      </w:r>
      <w:r w:rsidR="00DA230E" w:rsidRPr="00DA230E">
        <w:rPr>
          <w:rFonts w:cstheme="minorHAnsi"/>
        </w:rPr>
        <w:t xml:space="preserve">nolity Dz. U. z </w:t>
      </w:r>
      <w:r w:rsidR="003645BB">
        <w:rPr>
          <w:rFonts w:cstheme="minorHAnsi"/>
        </w:rPr>
        <w:t>2023</w:t>
      </w:r>
      <w:r w:rsidRPr="00DA230E">
        <w:rPr>
          <w:rFonts w:cstheme="minorHAnsi"/>
        </w:rPr>
        <w:t xml:space="preserve"> roku poz. </w:t>
      </w:r>
      <w:r w:rsidR="003645BB">
        <w:rPr>
          <w:rFonts w:cstheme="minorHAnsi"/>
        </w:rPr>
        <w:t>682</w:t>
      </w:r>
      <w:r w:rsidRPr="00DA230E">
        <w:rPr>
          <w:rFonts w:cstheme="minorHAnsi"/>
        </w:rPr>
        <w:t xml:space="preserve"> ze zmianami),</w:t>
      </w:r>
      <w:r w:rsidR="006F7270">
        <w:rPr>
          <w:rFonts w:cstheme="minorHAnsi"/>
        </w:rPr>
        <w:t xml:space="preserve"> we wszystkich niezbędnych branżach.</w:t>
      </w:r>
    </w:p>
    <w:p w14:paraId="37A96821" w14:textId="2AF6B346" w:rsidR="003645BB" w:rsidRDefault="003645BB" w:rsidP="00F13524">
      <w:pPr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koordynowanie prac wykonywanych przez wykonawcę robót budowlano-montażowych.</w:t>
      </w:r>
    </w:p>
    <w:p w14:paraId="5072BB7C" w14:textId="3E9CE03E" w:rsidR="003645BB" w:rsidRPr="00DA230E" w:rsidRDefault="003645BB" w:rsidP="00F13524">
      <w:pPr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Koordynowanie czynności </w:t>
      </w:r>
      <w:r w:rsidR="003B0E6B">
        <w:rPr>
          <w:rFonts w:cstheme="minorHAnsi"/>
        </w:rPr>
        <w:t>związanych z</w:t>
      </w:r>
      <w:r w:rsidR="006D558F">
        <w:rPr>
          <w:rFonts w:cstheme="minorHAnsi"/>
        </w:rPr>
        <w:t xml:space="preserve"> pozyskaniem niezbędnych zgód i zezwoleń/umów w zakresie dostaw energii elektrycznej do obiektu oraz dostępu do Internetu wraz z zapewnieniem monitoringu terenu wieży w zakresie objętym PFU.</w:t>
      </w:r>
    </w:p>
    <w:p w14:paraId="1848D4B8" w14:textId="77777777" w:rsidR="00B57F5E" w:rsidRDefault="00B57F5E" w:rsidP="003710D9">
      <w:pPr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DA230E">
        <w:rPr>
          <w:rFonts w:cstheme="minorHAnsi"/>
        </w:rPr>
        <w:t>reprezentowanie Zamawiającego podczas realizacji zadania przez sprawowanie kontroli   zgodności   jego   realizacji   z   ofertą   wykonawcy,   umową  zawartą  z wykonawcą robót budowlanych, obowiązującymi przepisami oraz zasadami wiedzy technicznej,</w:t>
      </w:r>
    </w:p>
    <w:p w14:paraId="5771054A" w14:textId="5654D617" w:rsidR="006D558F" w:rsidRPr="00DA230E" w:rsidRDefault="00F80C32" w:rsidP="003710D9">
      <w:pPr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wypełnianie w imieniu Zamawiającego jego obowiązków wynikających z obowiązujących przepisów, a związanych z realizacją niniejszej umowy,</w:t>
      </w:r>
    </w:p>
    <w:p w14:paraId="3D1564B2" w14:textId="77777777" w:rsidR="00B57F5E" w:rsidRPr="00DA230E" w:rsidRDefault="00B57F5E" w:rsidP="003710D9">
      <w:pPr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DA230E">
        <w:rPr>
          <w:rFonts w:cstheme="minorHAnsi"/>
        </w:rPr>
        <w:t xml:space="preserve">sprawdzanie  jakości  wykonanych robót, wbudowanych wyrobów budowlanych, a w szczególności zapobieganie zastosowaniu wyrobów budowlanych wadliwych i nie dopuszczonych do stosowania w budownictwie, </w:t>
      </w:r>
    </w:p>
    <w:p w14:paraId="78C4CFEF" w14:textId="77777777" w:rsidR="00D22233" w:rsidRPr="00DA230E" w:rsidRDefault="00D22233" w:rsidP="00D22233">
      <w:pPr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DA230E">
        <w:rPr>
          <w:rFonts w:cstheme="minorHAnsi"/>
        </w:rPr>
        <w:t>Sprawdzenie kosztorysów na ewentualne roboty dodatkowe, uzupełniające  lub rozwiązania zamienne (przedkładanych przez Wykonawcę robót), pod względem merytorycznym i rachunkowym.</w:t>
      </w:r>
    </w:p>
    <w:p w14:paraId="316A0AC5" w14:textId="77777777" w:rsidR="00B57F5E" w:rsidRPr="00DA230E" w:rsidRDefault="00B57F5E" w:rsidP="003710D9">
      <w:pPr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DA230E">
        <w:rPr>
          <w:rFonts w:cstheme="minorHAnsi"/>
        </w:rPr>
        <w:lastRenderedPageBreak/>
        <w:t>kontrola dokonywania w dzienniku budowy wpisów stwierdzających wszelkie okoliczności mające znaczenie dla oceny właściwego wykonania robót- natychmiastowego informowania Inwestora  o wszelkich odstępstwach przy realizacji inwestycji,</w:t>
      </w:r>
    </w:p>
    <w:p w14:paraId="4C2C06A6" w14:textId="77777777" w:rsidR="00B57F5E" w:rsidRPr="00DA230E" w:rsidRDefault="00B57F5E" w:rsidP="003710D9">
      <w:pPr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DA230E">
        <w:rPr>
          <w:rFonts w:cstheme="minorHAnsi"/>
        </w:rPr>
        <w:t>potwierdzenie na obmiarze powykonawczym faktycznej ilości wykonanych robót oraz usunięcia wad,</w:t>
      </w:r>
    </w:p>
    <w:p w14:paraId="5007FB66" w14:textId="77777777" w:rsidR="00B57F5E" w:rsidRPr="00DA230E" w:rsidRDefault="00B57F5E" w:rsidP="003710D9">
      <w:pPr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DA230E">
        <w:rPr>
          <w:rFonts w:cstheme="minorHAnsi"/>
        </w:rPr>
        <w:t>wydawanie kierownikowi budowy lub kierownikowi robót poleceń dotyczących: usunięcia nieprawidłowości lub zagrożeń, wykonania prób lub badań, dowodów dopuszczenia do stosowania w budownictwie wyrobów budowlanych,</w:t>
      </w:r>
    </w:p>
    <w:p w14:paraId="5D4463E0" w14:textId="77777777" w:rsidR="00B57F5E" w:rsidRPr="00DA230E" w:rsidRDefault="00B57F5E" w:rsidP="003710D9">
      <w:pPr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DA230E">
        <w:rPr>
          <w:rFonts w:cstheme="minorHAnsi"/>
        </w:rPr>
        <w:t>żądanie od kierownika budowy lub kierownika robót dokonania poprawek bądź ponownego wykonania wadliwie wykonanych robót, a także wstrzymania dalszych robót budowlanych w przypadku, gdyby ich kontynuacja mogłaby wywołać zagrożenie bądź spowodować niedopus</w:t>
      </w:r>
      <w:r w:rsidR="007F340D" w:rsidRPr="00DA230E">
        <w:rPr>
          <w:rFonts w:cstheme="minorHAnsi"/>
        </w:rPr>
        <w:t>zczalną niezgodność z dokumentacją techniczną,</w:t>
      </w:r>
      <w:r w:rsidRPr="00DA230E">
        <w:rPr>
          <w:rFonts w:cstheme="minorHAnsi"/>
        </w:rPr>
        <w:t xml:space="preserve"> Specyfikacją Techniczną lub umową zawartą z Wykonawcą robót budowlanych,</w:t>
      </w:r>
    </w:p>
    <w:p w14:paraId="23B870D4" w14:textId="77777777" w:rsidR="00B57F5E" w:rsidRDefault="00B57F5E" w:rsidP="003710D9">
      <w:pPr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DA230E">
        <w:rPr>
          <w:rFonts w:cstheme="minorHAnsi"/>
        </w:rPr>
        <w:t>kontrolowanie ilości</w:t>
      </w:r>
      <w:r w:rsidR="003A5C07" w:rsidRPr="00DA230E">
        <w:rPr>
          <w:rFonts w:cstheme="minorHAnsi"/>
        </w:rPr>
        <w:t>, jakości</w:t>
      </w:r>
      <w:r w:rsidRPr="00DA230E">
        <w:rPr>
          <w:rFonts w:cstheme="minorHAnsi"/>
        </w:rPr>
        <w:t xml:space="preserve"> i terminowości wykonania robót,</w:t>
      </w:r>
    </w:p>
    <w:p w14:paraId="32A1E8D5" w14:textId="679229C8" w:rsidR="009F2A8E" w:rsidRPr="00DA230E" w:rsidRDefault="009F2A8E" w:rsidP="003710D9">
      <w:pPr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akceptacja programu zapewnienia jakości opracowanego przez Wykonawcę.</w:t>
      </w:r>
    </w:p>
    <w:p w14:paraId="75CD306E" w14:textId="77777777" w:rsidR="00B57F5E" w:rsidRPr="00DA230E" w:rsidRDefault="00B57F5E" w:rsidP="003710D9">
      <w:pPr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DA230E">
        <w:rPr>
          <w:rFonts w:cstheme="minorHAnsi"/>
        </w:rPr>
        <w:t>sprawdzenie i odbiór robót budowlanych ulegających zakryciu lub zanikających, uczestniczenie w próbach i odbiorach technicznych instalacji i urządzeń technicznych,</w:t>
      </w:r>
    </w:p>
    <w:p w14:paraId="5BC7EDBC" w14:textId="77777777" w:rsidR="003A5C07" w:rsidRPr="00DA230E" w:rsidRDefault="003A5C07" w:rsidP="003A5C07">
      <w:pPr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DA230E">
        <w:rPr>
          <w:rFonts w:cstheme="minorHAnsi"/>
        </w:rPr>
        <w:t>Opiniowanie wniosków w zakresie konieczności wykonania robót dodatkowych, uzupełniających lub zamiennych oraz uzyskania niezbędnych opinii projektanta.</w:t>
      </w:r>
    </w:p>
    <w:p w14:paraId="1FF83637" w14:textId="7242B8BF" w:rsidR="00D22233" w:rsidRPr="00DA230E" w:rsidRDefault="00D22233" w:rsidP="00D22233">
      <w:pPr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DA230E">
        <w:rPr>
          <w:rFonts w:cstheme="minorHAnsi"/>
        </w:rPr>
        <w:t xml:space="preserve">Przygotowanie do odbioru oraz dokonywania czynności odbioru końcowego inwestycji przy udziale Inwestora lub jej odpowiedniej części określonej  w umowie z Wykonawcą, wraz </w:t>
      </w:r>
      <w:r w:rsidR="003A5C07" w:rsidRPr="00DA230E">
        <w:rPr>
          <w:rFonts w:cstheme="minorHAnsi"/>
        </w:rPr>
        <w:t xml:space="preserve">                   </w:t>
      </w:r>
      <w:r w:rsidRPr="00DA230E">
        <w:rPr>
          <w:rFonts w:cstheme="minorHAnsi"/>
        </w:rPr>
        <w:t>z przekazaniem inwestycji do użytk</w:t>
      </w:r>
      <w:r w:rsidR="009F2A8E">
        <w:rPr>
          <w:rFonts w:cstheme="minorHAnsi"/>
        </w:rPr>
        <w:t>owania</w:t>
      </w:r>
      <w:r w:rsidRPr="00DA230E">
        <w:rPr>
          <w:rFonts w:cstheme="minorHAnsi"/>
        </w:rPr>
        <w:t>, a w szczególności:</w:t>
      </w:r>
    </w:p>
    <w:p w14:paraId="1044AB8F" w14:textId="70612246" w:rsidR="00D22233" w:rsidRPr="00DA230E" w:rsidRDefault="00D22233" w:rsidP="00D22233">
      <w:pPr>
        <w:pStyle w:val="Akapitzlist"/>
        <w:numPr>
          <w:ilvl w:val="1"/>
          <w:numId w:val="19"/>
        </w:numPr>
        <w:spacing w:after="0" w:line="360" w:lineRule="auto"/>
        <w:jc w:val="both"/>
        <w:rPr>
          <w:rFonts w:cstheme="minorHAnsi"/>
        </w:rPr>
      </w:pPr>
      <w:r w:rsidRPr="00DA230E">
        <w:rPr>
          <w:rFonts w:cstheme="minorHAnsi"/>
        </w:rPr>
        <w:t>stwierdzenia gotowości do odbior</w:t>
      </w:r>
      <w:r w:rsidR="009F2A8E">
        <w:rPr>
          <w:rFonts w:cstheme="minorHAnsi"/>
        </w:rPr>
        <w:t>ów częściowych i końcowego</w:t>
      </w:r>
      <w:r w:rsidRPr="00DA230E">
        <w:rPr>
          <w:rFonts w:cstheme="minorHAnsi"/>
        </w:rPr>
        <w:t>,</w:t>
      </w:r>
    </w:p>
    <w:p w14:paraId="35763CAE" w14:textId="77777777" w:rsidR="00D22233" w:rsidRDefault="00D22233" w:rsidP="00D22233">
      <w:pPr>
        <w:pStyle w:val="Akapitzlist"/>
        <w:numPr>
          <w:ilvl w:val="1"/>
          <w:numId w:val="19"/>
        </w:numPr>
        <w:spacing w:after="0" w:line="360" w:lineRule="auto"/>
        <w:jc w:val="both"/>
        <w:rPr>
          <w:rFonts w:cstheme="minorHAnsi"/>
        </w:rPr>
      </w:pPr>
      <w:r w:rsidRPr="00DA230E">
        <w:rPr>
          <w:rFonts w:cstheme="minorHAnsi"/>
        </w:rPr>
        <w:t xml:space="preserve">przejęcia od Wykonawcy robót oraz całości wymaganej dokumentacji odbiorowej </w:t>
      </w:r>
      <w:r w:rsidR="003A5C07" w:rsidRPr="00DA230E">
        <w:rPr>
          <w:rFonts w:cstheme="minorHAnsi"/>
        </w:rPr>
        <w:t xml:space="preserve">                </w:t>
      </w:r>
      <w:r w:rsidRPr="00DA230E">
        <w:rPr>
          <w:rFonts w:cstheme="minorHAnsi"/>
        </w:rPr>
        <w:t>i ich sprawdzenie,</w:t>
      </w:r>
    </w:p>
    <w:p w14:paraId="6B73DE6B" w14:textId="133FB54B" w:rsidR="00B773DD" w:rsidRPr="00DA230E" w:rsidRDefault="00B773DD" w:rsidP="00D22233">
      <w:pPr>
        <w:pStyle w:val="Akapitzlist"/>
        <w:numPr>
          <w:ilvl w:val="1"/>
          <w:numId w:val="1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przygotowanie materiałów do odbiorów wraz z powiadomieniem wszystkich uczestników procesu inwestycyjnego o terminie i miejscu odbioru,</w:t>
      </w:r>
    </w:p>
    <w:p w14:paraId="1402ADBD" w14:textId="01335D9D" w:rsidR="00D22233" w:rsidRPr="00DA230E" w:rsidRDefault="00D22233" w:rsidP="00D22233">
      <w:pPr>
        <w:pStyle w:val="Akapitzlist"/>
        <w:numPr>
          <w:ilvl w:val="1"/>
          <w:numId w:val="19"/>
        </w:numPr>
        <w:spacing w:after="0" w:line="360" w:lineRule="auto"/>
        <w:jc w:val="both"/>
        <w:rPr>
          <w:rFonts w:cstheme="minorHAnsi"/>
        </w:rPr>
      </w:pPr>
      <w:r w:rsidRPr="00DA230E">
        <w:rPr>
          <w:rFonts w:cstheme="minorHAnsi"/>
        </w:rPr>
        <w:t>dokonania wspólnie z Inwestorem bezpośrednim odbior</w:t>
      </w:r>
      <w:r w:rsidR="009F2A8E">
        <w:rPr>
          <w:rFonts w:cstheme="minorHAnsi"/>
        </w:rPr>
        <w:t xml:space="preserve">ów częściowych i </w:t>
      </w:r>
      <w:r w:rsidRPr="00DA230E">
        <w:rPr>
          <w:rFonts w:cstheme="minorHAnsi"/>
        </w:rPr>
        <w:t>końcowego inwestycji od Wykonawcy, z jednoczesnym przekazaniem przedmiotu odbioru użytkownikowi,</w:t>
      </w:r>
    </w:p>
    <w:p w14:paraId="45CFECEC" w14:textId="160014C9" w:rsidR="00D22233" w:rsidRDefault="00D22233" w:rsidP="00D22233">
      <w:pPr>
        <w:pStyle w:val="Akapitzlist"/>
        <w:numPr>
          <w:ilvl w:val="1"/>
          <w:numId w:val="19"/>
        </w:numPr>
        <w:spacing w:after="0" w:line="360" w:lineRule="auto"/>
        <w:jc w:val="both"/>
        <w:rPr>
          <w:rFonts w:cstheme="minorHAnsi"/>
        </w:rPr>
      </w:pPr>
      <w:r w:rsidRPr="00DA230E">
        <w:rPr>
          <w:rFonts w:cstheme="minorHAnsi"/>
        </w:rPr>
        <w:t>przekazanie Inwestorowi bezpośredniemu i użytkownikowi protokołów odbioru oraz wymaganej dokumentacji odbiorowej</w:t>
      </w:r>
      <w:r w:rsidR="00B773DD">
        <w:rPr>
          <w:rFonts w:cstheme="minorHAnsi"/>
        </w:rPr>
        <w:t xml:space="preserve"> (np. certyfikaty, atesty, dokumentacji powykonawczej, instrukcji obsługi i eksploatacji instalacji, urządzeń itp.)</w:t>
      </w:r>
    </w:p>
    <w:p w14:paraId="16407137" w14:textId="77777777" w:rsidR="00B773DD" w:rsidRPr="00DA230E" w:rsidRDefault="00B773DD" w:rsidP="00B773DD">
      <w:pPr>
        <w:pStyle w:val="Akapitzlist"/>
        <w:spacing w:after="0" w:line="360" w:lineRule="auto"/>
        <w:ind w:left="1440"/>
        <w:jc w:val="both"/>
        <w:rPr>
          <w:rFonts w:cstheme="minorHAnsi"/>
        </w:rPr>
      </w:pPr>
    </w:p>
    <w:p w14:paraId="54C0FB97" w14:textId="77777777" w:rsidR="00B57F5E" w:rsidRDefault="00B57F5E" w:rsidP="003710D9">
      <w:pPr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DA230E">
        <w:rPr>
          <w:rFonts w:cstheme="minorHAnsi"/>
        </w:rPr>
        <w:lastRenderedPageBreak/>
        <w:t>przestrzeganie zapisów umów zawartych przez Zamawiającego z Wykonawcą robót budowlanych, wynikających z nich obowiązków, uprawnień, odpowiedzialności i ograniczeń.</w:t>
      </w:r>
    </w:p>
    <w:p w14:paraId="6FD6725A" w14:textId="51714F2A" w:rsidR="00F80C32" w:rsidRDefault="00F80C32" w:rsidP="003710D9">
      <w:pPr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Prowadzenie narad roboczych (rady budowy) min. </w:t>
      </w:r>
      <w:r w:rsidR="009F2A8E">
        <w:rPr>
          <w:rFonts w:cstheme="minorHAnsi"/>
        </w:rPr>
        <w:t>2</w:t>
      </w:r>
      <w:r>
        <w:rPr>
          <w:rFonts w:cstheme="minorHAnsi"/>
        </w:rPr>
        <w:t xml:space="preserve"> raz</w:t>
      </w:r>
      <w:r w:rsidR="009F2A8E">
        <w:rPr>
          <w:rFonts w:cstheme="minorHAnsi"/>
        </w:rPr>
        <w:t>y</w:t>
      </w:r>
      <w:r>
        <w:rPr>
          <w:rFonts w:cstheme="minorHAnsi"/>
        </w:rPr>
        <w:t xml:space="preserve"> w miesiącu w siedzibie Inwestora</w:t>
      </w:r>
      <w:r w:rsidR="009F2A8E">
        <w:rPr>
          <w:rFonts w:cstheme="minorHAnsi"/>
        </w:rPr>
        <w:t xml:space="preserve"> lub na budowie wraz z sporządzaniem dokumentacji (protokołów) z narad</w:t>
      </w:r>
      <w:r w:rsidR="00B15A9B">
        <w:rPr>
          <w:rFonts w:cstheme="minorHAnsi"/>
        </w:rPr>
        <w:t>.</w:t>
      </w:r>
      <w:r w:rsidR="009F2A8E">
        <w:rPr>
          <w:rFonts w:cstheme="minorHAnsi"/>
        </w:rPr>
        <w:t xml:space="preserve"> </w:t>
      </w:r>
      <w:r w:rsidR="00B15A9B">
        <w:rPr>
          <w:rFonts w:cstheme="minorHAnsi"/>
        </w:rPr>
        <w:t>W przypadku konieczności zgłaszanej przez Wykonawcę robót, Zamawiający może organizować radę budowy raz w tygodniu</w:t>
      </w:r>
      <w:r w:rsidR="009F2A8E">
        <w:rPr>
          <w:rFonts w:cstheme="minorHAnsi"/>
        </w:rPr>
        <w:t xml:space="preserve">. </w:t>
      </w:r>
    </w:p>
    <w:p w14:paraId="558D6937" w14:textId="4B1806EB" w:rsidR="009F2A8E" w:rsidRDefault="009F2A8E" w:rsidP="003710D9">
      <w:pPr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Kontrola realizacji ustaleń z rad budowy.</w:t>
      </w:r>
    </w:p>
    <w:p w14:paraId="0A80B23D" w14:textId="23050940" w:rsidR="00DB4FA7" w:rsidRDefault="00B773DD" w:rsidP="000F06D3">
      <w:pPr>
        <w:pStyle w:val="Tekstpodstawowy2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B</w:t>
      </w:r>
      <w:r w:rsidR="00B94A19" w:rsidRPr="00DA230E">
        <w:rPr>
          <w:rFonts w:cstheme="minorHAnsi"/>
        </w:rPr>
        <w:t>ezpłatnego udziału osobistego lub wyznaczonej uprawnionej osoby w przeglądach robót w okresie gwarancyjnym</w:t>
      </w:r>
      <w:r w:rsidR="003B0E6B">
        <w:rPr>
          <w:rFonts w:cstheme="minorHAnsi"/>
        </w:rPr>
        <w:t xml:space="preserve"> i rękojmi.</w:t>
      </w:r>
    </w:p>
    <w:p w14:paraId="31DBE174" w14:textId="5D75E862" w:rsidR="00B773DD" w:rsidRDefault="00B773DD" w:rsidP="000F06D3">
      <w:pPr>
        <w:pStyle w:val="Tekstpodstawowy2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Wspieranie zamawiającego w negocjacjach dotyczących nierozstrzygniętych roszczeń i sporów wraz z rozpatrzeniem roszczeń wykonawcy robót budowlanych i przedstawienia stanowiska w odniesieniu do nich</w:t>
      </w:r>
    </w:p>
    <w:p w14:paraId="15463490" w14:textId="0C48E0A2" w:rsidR="00B773DD" w:rsidRDefault="00B773DD" w:rsidP="000F06D3">
      <w:pPr>
        <w:pStyle w:val="Tekstpodstawowy2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Na wniosek zamawiającego, uczestniczenie w kontrolach inwestycji prowadzonych przez uprawnione instytucje.</w:t>
      </w:r>
    </w:p>
    <w:p w14:paraId="06A3C10C" w14:textId="77777777" w:rsidR="00B773DD" w:rsidRPr="00DA230E" w:rsidRDefault="00B773DD" w:rsidP="00B773DD">
      <w:pPr>
        <w:pStyle w:val="Tekstpodstawowy2"/>
        <w:spacing w:after="0" w:line="360" w:lineRule="auto"/>
        <w:ind w:left="780"/>
        <w:jc w:val="both"/>
        <w:rPr>
          <w:rFonts w:cstheme="minorHAnsi"/>
        </w:rPr>
      </w:pPr>
    </w:p>
    <w:p w14:paraId="06429499" w14:textId="77777777" w:rsidR="00595603" w:rsidRDefault="006C6DC1" w:rsidP="00595603">
      <w:pPr>
        <w:pStyle w:val="Tekstpodstawowy2"/>
        <w:tabs>
          <w:tab w:val="left" w:pos="3855"/>
        </w:tabs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A230E">
        <w:rPr>
          <w:rFonts w:cstheme="minorHAnsi"/>
          <w:b/>
        </w:rPr>
        <w:t>§</w:t>
      </w:r>
      <w:r w:rsidR="002B5708" w:rsidRPr="00DA230E">
        <w:rPr>
          <w:rFonts w:cstheme="minorHAnsi"/>
          <w:b/>
        </w:rPr>
        <w:t>4</w:t>
      </w:r>
      <w:r w:rsidR="00DC040B" w:rsidRPr="00DA230E">
        <w:rPr>
          <w:rFonts w:cstheme="minorHAnsi"/>
          <w:b/>
        </w:rPr>
        <w:t>. Obowiązki Z</w:t>
      </w:r>
      <w:r w:rsidRPr="00DA230E">
        <w:rPr>
          <w:rFonts w:cstheme="minorHAnsi"/>
          <w:b/>
        </w:rPr>
        <w:t>amawiającego</w:t>
      </w:r>
      <w:r w:rsidR="00595603" w:rsidRPr="00DA230E">
        <w:rPr>
          <w:rFonts w:eastAsia="Times New Roman" w:cstheme="minorHAnsi"/>
          <w:b/>
          <w:lang w:eastAsia="pl-PL"/>
        </w:rPr>
        <w:t xml:space="preserve"> </w:t>
      </w:r>
    </w:p>
    <w:p w14:paraId="434B5B2B" w14:textId="77777777" w:rsidR="006F7B8B" w:rsidRPr="00DA230E" w:rsidRDefault="006F7B8B" w:rsidP="00595603">
      <w:pPr>
        <w:pStyle w:val="Tekstpodstawowy2"/>
        <w:tabs>
          <w:tab w:val="left" w:pos="3855"/>
        </w:tabs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3CF55331" w14:textId="77777777" w:rsidR="00EA3626" w:rsidRPr="00DA230E" w:rsidRDefault="00EA3626" w:rsidP="00595603">
      <w:pPr>
        <w:spacing w:line="240" w:lineRule="auto"/>
        <w:rPr>
          <w:rFonts w:cstheme="minorHAnsi"/>
        </w:rPr>
      </w:pPr>
      <w:r w:rsidRPr="00DA230E">
        <w:rPr>
          <w:rFonts w:cstheme="minorHAnsi"/>
        </w:rPr>
        <w:t>Zamawiający zobowiązuje się do</w:t>
      </w:r>
      <w:r w:rsidR="00595603" w:rsidRPr="00DA230E">
        <w:rPr>
          <w:rFonts w:cstheme="minorHAnsi"/>
        </w:rPr>
        <w:t>:</w:t>
      </w:r>
    </w:p>
    <w:p w14:paraId="2A855F16" w14:textId="77777777" w:rsidR="00EA3626" w:rsidRPr="00DA230E" w:rsidRDefault="00595603" w:rsidP="006C2A42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rFonts w:cstheme="minorHAnsi"/>
        </w:rPr>
      </w:pPr>
      <w:r w:rsidRPr="00DA230E">
        <w:rPr>
          <w:rFonts w:cstheme="minorHAnsi"/>
        </w:rPr>
        <w:t xml:space="preserve">Zapewnienia środków finansowych niezbędnych do prawidłowego </w:t>
      </w:r>
      <w:r w:rsidR="003A5C07" w:rsidRPr="00DA230E">
        <w:rPr>
          <w:rFonts w:cstheme="minorHAnsi"/>
        </w:rPr>
        <w:t>i terminowego wykonania zadania.</w:t>
      </w:r>
    </w:p>
    <w:p w14:paraId="599D9220" w14:textId="77777777" w:rsidR="006C6DC1" w:rsidRPr="00DA230E" w:rsidRDefault="00CC52AD" w:rsidP="006C2A42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rFonts w:cstheme="minorHAnsi"/>
        </w:rPr>
      </w:pPr>
      <w:r w:rsidRPr="00DA230E">
        <w:rPr>
          <w:rFonts w:cstheme="minorHAnsi"/>
        </w:rPr>
        <w:t>Udziału w komisjach powołanych celem ustalenia stanu zaawansowania  robót i ich odbioru</w:t>
      </w:r>
      <w:r w:rsidR="00EA3626" w:rsidRPr="00DA230E">
        <w:rPr>
          <w:rFonts w:cstheme="minorHAnsi"/>
        </w:rPr>
        <w:t>.</w:t>
      </w:r>
    </w:p>
    <w:p w14:paraId="0CFBCC3D" w14:textId="4F88AFD0" w:rsidR="00CC52AD" w:rsidRPr="00DA230E" w:rsidRDefault="00CC52AD" w:rsidP="006C2A42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rFonts w:cstheme="minorHAnsi"/>
        </w:rPr>
      </w:pPr>
      <w:r w:rsidRPr="00DA230E">
        <w:rPr>
          <w:rFonts w:cstheme="minorHAnsi"/>
        </w:rPr>
        <w:t xml:space="preserve">Terminowej zapłaty wynagrodzenia za pełnienie funkcji </w:t>
      </w:r>
      <w:r w:rsidR="004A7ED3">
        <w:rPr>
          <w:rFonts w:cstheme="minorHAnsi"/>
        </w:rPr>
        <w:t>Inżyniera Kontraktu</w:t>
      </w:r>
      <w:r w:rsidRPr="00DA230E">
        <w:rPr>
          <w:rFonts w:cstheme="minorHAnsi"/>
        </w:rPr>
        <w:t>.</w:t>
      </w:r>
    </w:p>
    <w:p w14:paraId="32D7083E" w14:textId="77777777" w:rsidR="009F0733" w:rsidRPr="00DA230E" w:rsidRDefault="00F65FCA" w:rsidP="009F0733">
      <w:pPr>
        <w:spacing w:line="240" w:lineRule="auto"/>
        <w:rPr>
          <w:rFonts w:cstheme="minorHAnsi"/>
          <w:b/>
        </w:rPr>
      </w:pPr>
      <w:r w:rsidRPr="00DA230E">
        <w:rPr>
          <w:rFonts w:cstheme="minorHAnsi"/>
          <w:b/>
        </w:rPr>
        <w:t>§</w:t>
      </w:r>
      <w:r w:rsidR="002B5708" w:rsidRPr="00DA230E">
        <w:rPr>
          <w:rFonts w:cstheme="minorHAnsi"/>
          <w:b/>
        </w:rPr>
        <w:t>5</w:t>
      </w:r>
      <w:r w:rsidRPr="00DA230E">
        <w:rPr>
          <w:rFonts w:cstheme="minorHAnsi"/>
          <w:b/>
        </w:rPr>
        <w:t xml:space="preserve">. </w:t>
      </w:r>
      <w:r w:rsidR="000432CE" w:rsidRPr="00DA230E">
        <w:rPr>
          <w:rFonts w:cstheme="minorHAnsi"/>
          <w:b/>
        </w:rPr>
        <w:t>Wykonanie umowy</w:t>
      </w:r>
    </w:p>
    <w:p w14:paraId="41367FF3" w14:textId="33DD79DD" w:rsidR="00C62367" w:rsidRDefault="00C62367" w:rsidP="00E5266D">
      <w:pPr>
        <w:numPr>
          <w:ilvl w:val="0"/>
          <w:numId w:val="3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Wykonawca pełniąc czynności objęte umową działa w imieniu i na rachunek Zamawiającego. W ramach tych czynności Wykonawca </w:t>
      </w:r>
      <w:r w:rsidR="00C96FB9">
        <w:rPr>
          <w:rFonts w:eastAsia="Times New Roman" w:cstheme="minorHAnsi"/>
          <w:lang w:eastAsia="pl-PL"/>
        </w:rPr>
        <w:t xml:space="preserve">upoważniony jest do podejmowania wszelkich czynności i decyzji niezbędnych do wykonania obowiązków określonych niniejszą umową z zastrzeżeniem ust. </w:t>
      </w:r>
      <w:r w:rsidR="006F7270">
        <w:rPr>
          <w:rFonts w:eastAsia="Times New Roman" w:cstheme="minorHAnsi"/>
          <w:lang w:eastAsia="pl-PL"/>
        </w:rPr>
        <w:t>4</w:t>
      </w:r>
    </w:p>
    <w:p w14:paraId="7E640252" w14:textId="320CA1CC" w:rsidR="00CC52AD" w:rsidRPr="00DA230E" w:rsidRDefault="00CC52AD" w:rsidP="00E5266D">
      <w:pPr>
        <w:numPr>
          <w:ilvl w:val="0"/>
          <w:numId w:val="3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A230E">
        <w:rPr>
          <w:rFonts w:eastAsia="Times New Roman" w:cstheme="minorHAnsi"/>
          <w:lang w:eastAsia="pl-PL"/>
        </w:rPr>
        <w:t>W ramach czynności określonych w §</w:t>
      </w:r>
      <w:r w:rsidRPr="00DA230E">
        <w:rPr>
          <w:rFonts w:eastAsia="Times New Roman" w:cstheme="minorHAnsi"/>
          <w:b/>
          <w:lang w:eastAsia="pl-PL"/>
        </w:rPr>
        <w:t xml:space="preserve"> </w:t>
      </w:r>
      <w:r w:rsidR="00411A83" w:rsidRPr="00DA230E">
        <w:rPr>
          <w:rFonts w:eastAsia="Times New Roman" w:cstheme="minorHAnsi"/>
          <w:lang w:eastAsia="pl-PL"/>
        </w:rPr>
        <w:t>3</w:t>
      </w:r>
      <w:r w:rsidRPr="00DA230E">
        <w:rPr>
          <w:rFonts w:eastAsia="Times New Roman" w:cstheme="minorHAnsi"/>
          <w:lang w:eastAsia="pl-PL"/>
        </w:rPr>
        <w:t xml:space="preserve"> umowy Wykonawca występuje przed uczestnikami procesu inwestycyjnego w granicach, jakie są niezbędne dla należytego pełnienia funkcji In</w:t>
      </w:r>
      <w:r w:rsidR="00C96FB9">
        <w:rPr>
          <w:rFonts w:eastAsia="Times New Roman" w:cstheme="minorHAnsi"/>
          <w:lang w:eastAsia="pl-PL"/>
        </w:rPr>
        <w:t>żyniera Kontraktu</w:t>
      </w:r>
      <w:r w:rsidRPr="00DA230E">
        <w:rPr>
          <w:rFonts w:eastAsia="Times New Roman" w:cstheme="minorHAnsi"/>
          <w:lang w:eastAsia="pl-PL"/>
        </w:rPr>
        <w:t xml:space="preserve"> przewidzianych w niniejszej umowie.</w:t>
      </w:r>
    </w:p>
    <w:p w14:paraId="5DB9EEC9" w14:textId="6D5A41CB" w:rsidR="00CC52AD" w:rsidRPr="00DA230E" w:rsidRDefault="00CC52AD" w:rsidP="00E5266D">
      <w:pPr>
        <w:numPr>
          <w:ilvl w:val="0"/>
          <w:numId w:val="3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A230E">
        <w:rPr>
          <w:rFonts w:eastAsia="Times New Roman" w:cstheme="minorHAnsi"/>
          <w:lang w:eastAsia="pl-PL"/>
        </w:rPr>
        <w:t>Wykonawca zobowiązuje się do dokonania czynności wymienionych w §</w:t>
      </w:r>
      <w:r w:rsidR="00411A83" w:rsidRPr="00DA230E">
        <w:rPr>
          <w:rFonts w:eastAsia="Times New Roman" w:cstheme="minorHAnsi"/>
          <w:lang w:eastAsia="pl-PL"/>
        </w:rPr>
        <w:t>3</w:t>
      </w:r>
      <w:r w:rsidR="00AE50DF" w:rsidRPr="00DA230E">
        <w:rPr>
          <w:rFonts w:eastAsia="Times New Roman" w:cstheme="minorHAnsi"/>
          <w:lang w:eastAsia="pl-PL"/>
        </w:rPr>
        <w:t xml:space="preserve"> </w:t>
      </w:r>
      <w:r w:rsidRPr="00DA230E">
        <w:rPr>
          <w:rFonts w:eastAsia="Times New Roman" w:cstheme="minorHAnsi"/>
          <w:lang w:eastAsia="pl-PL"/>
        </w:rPr>
        <w:t xml:space="preserve">z należytą starannością w oparciu o aktualne unormowania prawne wynikające z przepisów art. 25 i 26 ustawy z dnia 7 lipca 1994 r. Prawo budowlane (tekst jednolity Dz. U. z </w:t>
      </w:r>
      <w:r w:rsidR="00DA230E" w:rsidRPr="00DA230E">
        <w:rPr>
          <w:rFonts w:eastAsia="Times New Roman" w:cstheme="minorHAnsi"/>
          <w:lang w:eastAsia="pl-PL"/>
        </w:rPr>
        <w:t>202</w:t>
      </w:r>
      <w:r w:rsidR="005948A2">
        <w:rPr>
          <w:rFonts w:eastAsia="Times New Roman" w:cstheme="minorHAnsi"/>
          <w:lang w:eastAsia="pl-PL"/>
        </w:rPr>
        <w:t>3</w:t>
      </w:r>
      <w:r w:rsidRPr="00DA230E">
        <w:rPr>
          <w:rFonts w:eastAsia="Times New Roman" w:cstheme="minorHAnsi"/>
          <w:lang w:eastAsia="pl-PL"/>
        </w:rPr>
        <w:t xml:space="preserve"> r. poz. </w:t>
      </w:r>
      <w:r w:rsidR="005948A2">
        <w:rPr>
          <w:rFonts w:eastAsia="Times New Roman" w:cstheme="minorHAnsi"/>
          <w:lang w:eastAsia="pl-PL"/>
        </w:rPr>
        <w:t>682</w:t>
      </w:r>
      <w:r w:rsidRPr="00DA230E">
        <w:rPr>
          <w:rFonts w:eastAsia="Times New Roman" w:cstheme="minorHAnsi"/>
          <w:lang w:eastAsia="pl-PL"/>
        </w:rPr>
        <w:t xml:space="preserve"> z </w:t>
      </w:r>
      <w:proofErr w:type="spellStart"/>
      <w:r w:rsidRPr="00DA230E">
        <w:rPr>
          <w:rFonts w:eastAsia="Times New Roman" w:cstheme="minorHAnsi"/>
          <w:lang w:eastAsia="pl-PL"/>
        </w:rPr>
        <w:t>późn</w:t>
      </w:r>
      <w:proofErr w:type="spellEnd"/>
      <w:r w:rsidRPr="00DA230E">
        <w:rPr>
          <w:rFonts w:eastAsia="Times New Roman" w:cstheme="minorHAnsi"/>
          <w:lang w:eastAsia="pl-PL"/>
        </w:rPr>
        <w:t>. zmianami) zgodnie z obowiązującymi standardami, zasadami sztuki oraz etyką zawodową.</w:t>
      </w:r>
    </w:p>
    <w:p w14:paraId="410A7D8B" w14:textId="000417E9" w:rsidR="00CC52AD" w:rsidRDefault="00CC52AD" w:rsidP="00E5266D">
      <w:pPr>
        <w:numPr>
          <w:ilvl w:val="0"/>
          <w:numId w:val="3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A230E">
        <w:rPr>
          <w:rFonts w:eastAsia="Times New Roman" w:cstheme="minorHAnsi"/>
          <w:lang w:eastAsia="pl-PL"/>
        </w:rPr>
        <w:lastRenderedPageBreak/>
        <w:t>Wykonawca nie może zaciągnąć w imieniu Powiatu Wałbrzyskiego żadnych zobowiązań mogących narazić Zamawiającego na straty materialne i finansowe. Dotyczy to w szczególności decyzji związanych ze sposobem realizacji zadania przez wykonawcę robót.</w:t>
      </w:r>
      <w:r w:rsidR="00C96FB9">
        <w:rPr>
          <w:rFonts w:eastAsia="Times New Roman" w:cstheme="minorHAnsi"/>
          <w:lang w:eastAsia="pl-PL"/>
        </w:rPr>
        <w:t xml:space="preserve"> Wykonawca nie ma prawa bez zgody Zamawiającego wydawać wykonawcy robót poleceń związanych z wykonaniem robót dodatkowych.</w:t>
      </w:r>
    </w:p>
    <w:p w14:paraId="0BD85E3F" w14:textId="5F43EBDB" w:rsidR="005948A2" w:rsidRDefault="005948A2" w:rsidP="00E5266D">
      <w:pPr>
        <w:numPr>
          <w:ilvl w:val="0"/>
          <w:numId w:val="3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Wykonawca oświadcza, że osoby, które w jego imieniu będą wykonywały poszczególne prace będące przedmiotem niniejszej umowy, posiadają stosowne kwalifikacje i uprawnienia </w:t>
      </w:r>
      <w:r w:rsidR="004A7ED3">
        <w:rPr>
          <w:rFonts w:eastAsia="Times New Roman" w:cstheme="minorHAnsi"/>
          <w:lang w:eastAsia="pl-PL"/>
        </w:rPr>
        <w:t xml:space="preserve">                       </w:t>
      </w:r>
      <w:r>
        <w:rPr>
          <w:rFonts w:eastAsia="Times New Roman" w:cstheme="minorHAnsi"/>
          <w:lang w:eastAsia="pl-PL"/>
        </w:rPr>
        <w:t>w zakresie powierzonych obowiązków.</w:t>
      </w:r>
    </w:p>
    <w:p w14:paraId="188EA213" w14:textId="4A7991AD" w:rsidR="005948A2" w:rsidRDefault="005948A2" w:rsidP="00E5266D">
      <w:pPr>
        <w:numPr>
          <w:ilvl w:val="0"/>
          <w:numId w:val="3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Strony postanawiają iż Wykonawca ponosi odpowiedzialność za działania i/lub zaniechania osób, którymi się będzie posługiwał przy wykonywaniu niniejszej umowy tak jak za własne działania i/lub zaniechania.</w:t>
      </w:r>
    </w:p>
    <w:p w14:paraId="2357761C" w14:textId="4A3F3860" w:rsidR="005948A2" w:rsidRDefault="005948A2" w:rsidP="00E5266D">
      <w:pPr>
        <w:numPr>
          <w:ilvl w:val="0"/>
          <w:numId w:val="3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 oświadcza</w:t>
      </w:r>
      <w:r w:rsidR="00B35EE5">
        <w:rPr>
          <w:rFonts w:eastAsia="Times New Roman" w:cstheme="minorHAnsi"/>
          <w:lang w:eastAsia="pl-PL"/>
        </w:rPr>
        <w:t>, że dostosuje swój czas pracy do czasu pracy wykonawcy robót oraz przedstawicieli Zamawiającego, w ten sposób aby nie następowały z jego winy opóźnienia w realizacji zadania inwestycyjnego i/lub poszczególnych etapów jego realizacji.</w:t>
      </w:r>
    </w:p>
    <w:p w14:paraId="3DF30D89" w14:textId="3C39E5FB" w:rsidR="00B35EE5" w:rsidRPr="00DA230E" w:rsidRDefault="00B35EE5" w:rsidP="00E5266D">
      <w:pPr>
        <w:numPr>
          <w:ilvl w:val="0"/>
          <w:numId w:val="3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 jest zobowiązany do prze</w:t>
      </w:r>
      <w:r w:rsidR="006B3DB7">
        <w:rPr>
          <w:rFonts w:eastAsia="Times New Roman" w:cstheme="minorHAnsi"/>
          <w:lang w:eastAsia="pl-PL"/>
        </w:rPr>
        <w:t>dłożenia Zamawiającemu, wykazu osób, które w jego imieniu będą realizowały przedmiot umowy wraz z niezbędnymi uprawnieniami.</w:t>
      </w:r>
    </w:p>
    <w:p w14:paraId="4A7F263F" w14:textId="77777777" w:rsidR="00CC52AD" w:rsidRPr="00DA230E" w:rsidRDefault="00CC52AD" w:rsidP="00E5266D">
      <w:pPr>
        <w:numPr>
          <w:ilvl w:val="0"/>
          <w:numId w:val="3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A230E">
        <w:rPr>
          <w:rFonts w:eastAsia="Times New Roman" w:cstheme="minorHAnsi"/>
          <w:lang w:eastAsia="pl-PL"/>
        </w:rPr>
        <w:t>Wykonawca ponosi wobec Zamawiającego odpowiedzialność za wyrządzone szkody będące następstwem ewentualnego niewykonania lub nienależytego wykonania  czynności objętych niniejszą umową.</w:t>
      </w:r>
    </w:p>
    <w:p w14:paraId="0AEB162F" w14:textId="77777777" w:rsidR="00D549CE" w:rsidRPr="00DA230E" w:rsidRDefault="00E92E89" w:rsidP="00484EB5">
      <w:pPr>
        <w:pStyle w:val="Akapitzlist"/>
        <w:numPr>
          <w:ilvl w:val="0"/>
          <w:numId w:val="31"/>
        </w:numPr>
        <w:spacing w:line="360" w:lineRule="auto"/>
        <w:ind w:left="714" w:hanging="357"/>
        <w:jc w:val="both"/>
        <w:rPr>
          <w:rFonts w:cstheme="minorHAnsi"/>
        </w:rPr>
      </w:pPr>
      <w:r w:rsidRPr="00DA230E">
        <w:rPr>
          <w:rFonts w:cstheme="minorHAnsi"/>
        </w:rPr>
        <w:t xml:space="preserve">Wykonawca oświadcza, że posiada wszelkie uprawnienia </w:t>
      </w:r>
      <w:r w:rsidR="00BE4E48" w:rsidRPr="00DA230E">
        <w:rPr>
          <w:rFonts w:cstheme="minorHAnsi"/>
        </w:rPr>
        <w:t>zgodnie z powszechnie obowiązującymi przepisami prawa wymaganymi</w:t>
      </w:r>
      <w:r w:rsidRPr="00DA230E">
        <w:rPr>
          <w:rFonts w:cstheme="minorHAnsi"/>
        </w:rPr>
        <w:t xml:space="preserve"> do wykonania przedmiotu zamówienia.</w:t>
      </w:r>
    </w:p>
    <w:p w14:paraId="691838A1" w14:textId="77777777" w:rsidR="006C6DC1" w:rsidRPr="00DA230E" w:rsidRDefault="006C6DC1" w:rsidP="00F75883">
      <w:pPr>
        <w:spacing w:line="240" w:lineRule="auto"/>
        <w:rPr>
          <w:rFonts w:cstheme="minorHAnsi"/>
          <w:b/>
        </w:rPr>
      </w:pPr>
      <w:r w:rsidRPr="00DA230E">
        <w:rPr>
          <w:rFonts w:cstheme="minorHAnsi"/>
          <w:b/>
        </w:rPr>
        <w:t>§</w:t>
      </w:r>
      <w:r w:rsidR="002B5708" w:rsidRPr="00DA230E">
        <w:rPr>
          <w:rFonts w:cstheme="minorHAnsi"/>
          <w:b/>
        </w:rPr>
        <w:t>6</w:t>
      </w:r>
      <w:r w:rsidRPr="00DA230E">
        <w:rPr>
          <w:rFonts w:cstheme="minorHAnsi"/>
          <w:b/>
        </w:rPr>
        <w:t xml:space="preserve">. </w:t>
      </w:r>
      <w:r w:rsidR="00F65FCA" w:rsidRPr="00DA230E">
        <w:rPr>
          <w:rFonts w:cstheme="minorHAnsi"/>
          <w:b/>
        </w:rPr>
        <w:t>Wynagrodzenie</w:t>
      </w:r>
    </w:p>
    <w:p w14:paraId="6141606A" w14:textId="35FF33BB" w:rsidR="00D549CE" w:rsidRPr="00DA230E" w:rsidRDefault="00D549CE" w:rsidP="00D549CE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</w:rPr>
      </w:pPr>
      <w:r w:rsidRPr="00DA230E">
        <w:rPr>
          <w:rFonts w:cstheme="minorHAnsi"/>
        </w:rPr>
        <w:t>Z tytułu wykonywania czynności wskazanych w § 2 niniejszej umowy Wykonawca otrzyma wynagrodzeni</w:t>
      </w:r>
      <w:r w:rsidR="00FB125D" w:rsidRPr="00DA230E">
        <w:rPr>
          <w:rFonts w:cstheme="minorHAnsi"/>
        </w:rPr>
        <w:t xml:space="preserve">e w łącznej wysokości umownej </w:t>
      </w:r>
      <w:r w:rsidR="00C60EDA">
        <w:rPr>
          <w:rFonts w:cstheme="minorHAnsi"/>
        </w:rPr>
        <w:t>………………………….</w:t>
      </w:r>
      <w:r w:rsidRPr="00DA230E">
        <w:rPr>
          <w:rFonts w:cstheme="minorHAnsi"/>
          <w:b/>
        </w:rPr>
        <w:t xml:space="preserve"> zł brutto</w:t>
      </w:r>
      <w:r w:rsidRPr="00DA230E">
        <w:rPr>
          <w:rFonts w:cstheme="minorHAnsi"/>
        </w:rPr>
        <w:t xml:space="preserve"> (słownie: </w:t>
      </w:r>
      <w:r w:rsidR="00C60EDA">
        <w:rPr>
          <w:rFonts w:cstheme="minorHAnsi"/>
        </w:rPr>
        <w:t>………………</w:t>
      </w:r>
      <w:r w:rsidRPr="00DA230E">
        <w:rPr>
          <w:rFonts w:cstheme="minorHAnsi"/>
        </w:rPr>
        <w:t>)</w:t>
      </w:r>
      <w:r w:rsidR="006F7B8B">
        <w:rPr>
          <w:rFonts w:cstheme="minorHAnsi"/>
        </w:rPr>
        <w:t xml:space="preserve"> zgodnie z ofertą złożoną w dniu </w:t>
      </w:r>
      <w:r w:rsidR="00C60EDA">
        <w:rPr>
          <w:rFonts w:cstheme="minorHAnsi"/>
        </w:rPr>
        <w:t>……………………..</w:t>
      </w:r>
      <w:r w:rsidR="006F7B8B">
        <w:rPr>
          <w:rFonts w:cstheme="minorHAnsi"/>
        </w:rPr>
        <w:t xml:space="preserve"> roku.</w:t>
      </w:r>
    </w:p>
    <w:p w14:paraId="241C99E0" w14:textId="77777777" w:rsidR="00484EB5" w:rsidRPr="00DA230E" w:rsidRDefault="00484EB5" w:rsidP="00484EB5">
      <w:pPr>
        <w:pStyle w:val="Tekstpodstawowywcity2"/>
        <w:numPr>
          <w:ilvl w:val="0"/>
          <w:numId w:val="36"/>
        </w:numPr>
        <w:spacing w:after="200" w:line="360" w:lineRule="auto"/>
        <w:ind w:left="714" w:hanging="357"/>
        <w:jc w:val="both"/>
        <w:rPr>
          <w:rFonts w:cstheme="minorHAnsi"/>
        </w:rPr>
      </w:pPr>
      <w:r w:rsidRPr="00DA230E">
        <w:rPr>
          <w:rFonts w:cstheme="minorHAnsi"/>
        </w:rPr>
        <w:t xml:space="preserve">Rozliczenie przedmiotu umowy nastąpi w oparciu </w:t>
      </w:r>
      <w:r w:rsidR="00DA230E" w:rsidRPr="00DA230E">
        <w:rPr>
          <w:rFonts w:cstheme="minorHAnsi"/>
        </w:rPr>
        <w:t>o jedną fakturę</w:t>
      </w:r>
      <w:r w:rsidR="00CD398C" w:rsidRPr="00DA230E">
        <w:rPr>
          <w:rFonts w:cstheme="minorHAnsi"/>
        </w:rPr>
        <w:t xml:space="preserve"> </w:t>
      </w:r>
      <w:r w:rsidR="00DA230E" w:rsidRPr="00DA230E">
        <w:rPr>
          <w:rFonts w:cstheme="minorHAnsi"/>
        </w:rPr>
        <w:t xml:space="preserve">wystawioną po </w:t>
      </w:r>
      <w:r w:rsidR="006F7B8B">
        <w:rPr>
          <w:rFonts w:cstheme="minorHAnsi"/>
        </w:rPr>
        <w:t xml:space="preserve">dokonanym </w:t>
      </w:r>
      <w:r w:rsidR="00DA230E" w:rsidRPr="00DA230E">
        <w:rPr>
          <w:rFonts w:cstheme="minorHAnsi"/>
        </w:rPr>
        <w:t>odbiorze końcowym robót budowlanych wykonanych na zadaniu,  o którym mowa w § 2.</w:t>
      </w:r>
    </w:p>
    <w:p w14:paraId="7847F845" w14:textId="77777777" w:rsidR="00D549CE" w:rsidRPr="00DA230E" w:rsidRDefault="006F7B8B" w:rsidP="005B724D">
      <w:pPr>
        <w:numPr>
          <w:ilvl w:val="0"/>
          <w:numId w:val="36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Fakturę</w:t>
      </w:r>
      <w:r w:rsidR="005B724D" w:rsidRPr="00DA230E">
        <w:rPr>
          <w:rFonts w:eastAsia="Times New Roman" w:cstheme="minorHAnsi"/>
          <w:lang w:eastAsia="pl-PL"/>
        </w:rPr>
        <w:t xml:space="preserve"> VAT</w:t>
      </w:r>
      <w:r w:rsidR="004C7594" w:rsidRPr="00DA230E">
        <w:rPr>
          <w:rFonts w:eastAsia="Times New Roman" w:cstheme="minorHAnsi"/>
          <w:lang w:eastAsia="pl-PL"/>
        </w:rPr>
        <w:t xml:space="preserve"> </w:t>
      </w:r>
      <w:r w:rsidR="005B724D" w:rsidRPr="00DA230E">
        <w:rPr>
          <w:rFonts w:eastAsia="Times New Roman" w:cstheme="minorHAnsi"/>
          <w:lang w:eastAsia="pl-PL"/>
        </w:rPr>
        <w:t>należy wystawić na Powiat Wałbrzyski z siedzibą przy Al. Wyzwolenia 20-24, 58-300 Wałbrzych, NIP 886-26-33-345.</w:t>
      </w:r>
      <w:r w:rsidR="00D549CE" w:rsidRPr="00DA230E">
        <w:rPr>
          <w:rFonts w:cstheme="minorHAnsi"/>
        </w:rPr>
        <w:t xml:space="preserve"> </w:t>
      </w:r>
    </w:p>
    <w:p w14:paraId="7C0C5D5C" w14:textId="77777777" w:rsidR="00D549CE" w:rsidRPr="00DA230E" w:rsidRDefault="005B724D" w:rsidP="00D549CE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</w:rPr>
      </w:pPr>
      <w:r w:rsidRPr="00DA230E">
        <w:rPr>
          <w:rFonts w:cstheme="minorHAnsi"/>
        </w:rPr>
        <w:t>Płatność dokonana będzie</w:t>
      </w:r>
      <w:r w:rsidR="009E1F3A" w:rsidRPr="00DA230E">
        <w:rPr>
          <w:rFonts w:cstheme="minorHAnsi"/>
        </w:rPr>
        <w:t xml:space="preserve"> w formie przelewu</w:t>
      </w:r>
      <w:r w:rsidRPr="00DA230E">
        <w:rPr>
          <w:rFonts w:cstheme="minorHAnsi"/>
        </w:rPr>
        <w:t xml:space="preserve"> na rachunek Wykonawcy</w:t>
      </w:r>
      <w:r w:rsidR="00630E29" w:rsidRPr="00DA230E">
        <w:rPr>
          <w:rFonts w:cstheme="minorHAnsi"/>
        </w:rPr>
        <w:t xml:space="preserve"> ……………….……………………………………………………………………………………………………………………………….</w:t>
      </w:r>
    </w:p>
    <w:p w14:paraId="01667AA7" w14:textId="77777777" w:rsidR="009E1F3A" w:rsidRPr="00DA230E" w:rsidRDefault="009E1F3A" w:rsidP="009E1F3A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</w:rPr>
      </w:pPr>
      <w:r w:rsidRPr="00DA230E">
        <w:rPr>
          <w:rFonts w:cstheme="minorHAnsi"/>
        </w:rPr>
        <w:t>Wykonawca oświadcza , że numer rachunku bankowego podany</w:t>
      </w:r>
      <w:r w:rsidR="00726F72" w:rsidRPr="00DA230E">
        <w:rPr>
          <w:rFonts w:cstheme="minorHAnsi"/>
        </w:rPr>
        <w:t xml:space="preserve"> w</w:t>
      </w:r>
      <w:r w:rsidRPr="00DA230E">
        <w:rPr>
          <w:rFonts w:cstheme="minorHAnsi"/>
        </w:rPr>
        <w:t xml:space="preserve"> umowie/ fakturze VAT widnieje w wykazie podatników VAT. </w:t>
      </w:r>
    </w:p>
    <w:p w14:paraId="537BFF41" w14:textId="77777777" w:rsidR="009E1F3A" w:rsidRPr="00DA230E" w:rsidRDefault="009E1F3A" w:rsidP="009E1F3A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</w:rPr>
      </w:pPr>
      <w:r w:rsidRPr="00DA230E">
        <w:rPr>
          <w:rFonts w:cstheme="minorHAnsi"/>
        </w:rPr>
        <w:lastRenderedPageBreak/>
        <w:t>W przypadku wskazania przez wykonawcę na przedłożonej fakturze VAT rachunku bankowego nieujawnionego w wykazie podatników VAT , zamawiający uprawniony będzie do dokonania zapłaty na rachunek bankowy wykonawcy wskazany w wykazie podatników VAT , a w razie braku rachunku wykonawcy ujawnionego w wykazie, do wstrzymania  się z zapłatą do czasu wskazania przez wykonawcę dla potrzeb płatności, rachunku bankowego ujawnionego w wykazie podatników VAT. W takim przypadku termin zapłaty liczy się od dnia wskazania przez wykonawcę  rachunku bankowego ujawnionego w wykazie podatników VAT. Powyższe nie stoi w sprzeczności z przepisami ar. 454§1 k.c.</w:t>
      </w:r>
    </w:p>
    <w:p w14:paraId="34A1B1B6" w14:textId="77777777" w:rsidR="00E92E89" w:rsidRPr="00DA230E" w:rsidRDefault="00F65FCA" w:rsidP="000F06D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A230E">
        <w:rPr>
          <w:rFonts w:cstheme="minorHAnsi"/>
          <w:b/>
        </w:rPr>
        <w:t>§</w:t>
      </w:r>
      <w:r w:rsidR="002B5708" w:rsidRPr="00DA230E">
        <w:rPr>
          <w:rFonts w:cstheme="minorHAnsi"/>
          <w:b/>
        </w:rPr>
        <w:t>7</w:t>
      </w:r>
      <w:r w:rsidRPr="00DA230E">
        <w:rPr>
          <w:rFonts w:cstheme="minorHAnsi"/>
          <w:b/>
        </w:rPr>
        <w:t>.Kary umowne</w:t>
      </w:r>
      <w:r w:rsidR="00404E3D" w:rsidRPr="00DA230E">
        <w:rPr>
          <w:rFonts w:eastAsia="Times New Roman" w:cstheme="minorHAnsi"/>
          <w:lang w:eastAsia="pl-PL"/>
        </w:rPr>
        <w:t xml:space="preserve"> </w:t>
      </w:r>
    </w:p>
    <w:p w14:paraId="32AC9B9D" w14:textId="3CE431AC" w:rsidR="00D074AC" w:rsidRPr="00D074AC" w:rsidRDefault="00D074AC" w:rsidP="00D074AC">
      <w:pPr>
        <w:pStyle w:val="Akapitzlist"/>
        <w:numPr>
          <w:ilvl w:val="0"/>
          <w:numId w:val="5"/>
        </w:numPr>
        <w:spacing w:line="360" w:lineRule="auto"/>
        <w:ind w:left="851" w:hanging="567"/>
        <w:jc w:val="both"/>
        <w:rPr>
          <w:rFonts w:cstheme="minorHAnsi"/>
        </w:rPr>
      </w:pPr>
      <w:r w:rsidRPr="00D074AC">
        <w:rPr>
          <w:rFonts w:cstheme="minorHAnsi"/>
        </w:rPr>
        <w:t>Strony ustalają odpowiedzialność za niewykonanie lub nienależyte wykonanie umowy                 w formie kar umownych, w następujących wypadkach i wysokościach:</w:t>
      </w:r>
    </w:p>
    <w:p w14:paraId="2C36E4C0" w14:textId="2A4F7D39" w:rsidR="00E92E89" w:rsidRPr="00DA230E" w:rsidRDefault="00F77112" w:rsidP="00D074AC">
      <w:pPr>
        <w:pStyle w:val="Akapitzlist"/>
        <w:numPr>
          <w:ilvl w:val="0"/>
          <w:numId w:val="41"/>
        </w:numPr>
        <w:spacing w:line="360" w:lineRule="auto"/>
        <w:jc w:val="both"/>
        <w:rPr>
          <w:rFonts w:cstheme="minorHAnsi"/>
        </w:rPr>
      </w:pPr>
      <w:r w:rsidRPr="00DA230E">
        <w:rPr>
          <w:rFonts w:cstheme="minorHAnsi"/>
        </w:rPr>
        <w:t>r</w:t>
      </w:r>
      <w:r w:rsidR="00BD75B1" w:rsidRPr="00DA230E">
        <w:rPr>
          <w:rFonts w:cstheme="minorHAnsi"/>
        </w:rPr>
        <w:t>ozwiązania umowy</w:t>
      </w:r>
      <w:r w:rsidR="00E92E89" w:rsidRPr="00DA230E">
        <w:rPr>
          <w:rFonts w:cstheme="minorHAnsi"/>
        </w:rPr>
        <w:t xml:space="preserve"> przez Zamawiającego wskutek okoliczności, za które odpowiada Wykonawca – w wysokości 20% wynagrodzenia umownego </w:t>
      </w:r>
      <w:r w:rsidR="00307D8D" w:rsidRPr="00DA230E">
        <w:rPr>
          <w:rFonts w:cstheme="minorHAnsi"/>
        </w:rPr>
        <w:t>brutto</w:t>
      </w:r>
      <w:r w:rsidR="00E92E89" w:rsidRPr="00DA230E">
        <w:rPr>
          <w:rFonts w:cstheme="minorHAnsi"/>
        </w:rPr>
        <w:t xml:space="preserve">, </w:t>
      </w:r>
      <w:r w:rsidR="00E92E89" w:rsidRPr="00DA230E">
        <w:rPr>
          <w:rFonts w:cstheme="minorHAnsi"/>
        </w:rPr>
        <w:br/>
        <w:t>o którym mowa w § 6 ust. 1,</w:t>
      </w:r>
    </w:p>
    <w:p w14:paraId="50F2655A" w14:textId="47386342" w:rsidR="00D22233" w:rsidRDefault="00D22233" w:rsidP="00D074AC">
      <w:pPr>
        <w:pStyle w:val="Akapitzlist"/>
        <w:numPr>
          <w:ilvl w:val="0"/>
          <w:numId w:val="41"/>
        </w:numPr>
        <w:spacing w:line="360" w:lineRule="auto"/>
        <w:ind w:hanging="357"/>
        <w:jc w:val="both"/>
        <w:rPr>
          <w:rFonts w:cstheme="minorHAnsi"/>
        </w:rPr>
      </w:pPr>
      <w:r w:rsidRPr="00DA230E">
        <w:rPr>
          <w:rFonts w:cstheme="minorHAnsi"/>
        </w:rPr>
        <w:t xml:space="preserve">w przypadku nie </w:t>
      </w:r>
      <w:r w:rsidR="00F226E3" w:rsidRPr="00DA230E">
        <w:rPr>
          <w:rFonts w:cstheme="minorHAnsi"/>
        </w:rPr>
        <w:t xml:space="preserve">dopełnienia obowiązków o których mowa w § 3, w wysokości </w:t>
      </w:r>
      <w:r w:rsidR="00D074AC">
        <w:rPr>
          <w:rFonts w:cstheme="minorHAnsi"/>
        </w:rPr>
        <w:t>1</w:t>
      </w:r>
      <w:r w:rsidR="00307D8D" w:rsidRPr="00DA230E">
        <w:rPr>
          <w:rFonts w:cstheme="minorHAnsi"/>
        </w:rPr>
        <w:t>% wynagrodzenia umownego brutto</w:t>
      </w:r>
      <w:r w:rsidR="00F226E3" w:rsidRPr="00DA230E">
        <w:rPr>
          <w:rFonts w:cstheme="minorHAnsi"/>
        </w:rPr>
        <w:t xml:space="preserve"> o którym mowa w § 6 ust. 1 za każde stwierdzone uchybienie</w:t>
      </w:r>
    </w:p>
    <w:p w14:paraId="1E66553A" w14:textId="77777777" w:rsidR="00D074AC" w:rsidRPr="00916610" w:rsidRDefault="00D074AC" w:rsidP="00D074AC">
      <w:pPr>
        <w:pStyle w:val="Akapitzlist"/>
        <w:numPr>
          <w:ilvl w:val="0"/>
          <w:numId w:val="41"/>
        </w:numPr>
        <w:spacing w:line="360" w:lineRule="auto"/>
        <w:ind w:hanging="357"/>
        <w:jc w:val="both"/>
        <w:rPr>
          <w:rFonts w:cstheme="minorHAnsi"/>
          <w:bCs/>
          <w:szCs w:val="24"/>
        </w:rPr>
      </w:pPr>
      <w:r w:rsidRPr="00D074AC">
        <w:rPr>
          <w:rFonts w:cstheme="minorHAnsi"/>
        </w:rPr>
        <w:t>Zamawiający</w:t>
      </w:r>
      <w:r w:rsidRPr="00916610">
        <w:rPr>
          <w:rFonts w:cstheme="minorHAnsi"/>
          <w:bCs/>
          <w:szCs w:val="24"/>
        </w:rPr>
        <w:t xml:space="preserve"> zapłaci Wykonawcy karę umowną w wysokości </w:t>
      </w:r>
      <w:r>
        <w:rPr>
          <w:rFonts w:cstheme="minorHAnsi"/>
          <w:bCs/>
          <w:szCs w:val="24"/>
        </w:rPr>
        <w:t>2</w:t>
      </w:r>
      <w:r w:rsidRPr="00916610">
        <w:rPr>
          <w:rFonts w:cstheme="minorHAnsi"/>
          <w:bCs/>
          <w:szCs w:val="24"/>
        </w:rPr>
        <w:t xml:space="preserve">0% wynagrodzenia netto określonego w § </w:t>
      </w:r>
      <w:r>
        <w:rPr>
          <w:rFonts w:cstheme="minorHAnsi"/>
          <w:bCs/>
          <w:szCs w:val="24"/>
        </w:rPr>
        <w:t>6</w:t>
      </w:r>
      <w:r w:rsidRPr="00916610">
        <w:rPr>
          <w:rFonts w:cstheme="minorHAnsi"/>
          <w:bCs/>
          <w:szCs w:val="24"/>
        </w:rPr>
        <w:t xml:space="preserve"> ust. 1 za rozwiązanie umowy z winy Zamawiającego.</w:t>
      </w:r>
    </w:p>
    <w:p w14:paraId="7E271219" w14:textId="46EC8569" w:rsidR="00E92E89" w:rsidRDefault="00E92E89" w:rsidP="00D074AC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cstheme="minorHAnsi"/>
        </w:rPr>
      </w:pPr>
      <w:r w:rsidRPr="00DA230E">
        <w:rPr>
          <w:rFonts w:cstheme="minorHAnsi"/>
        </w:rPr>
        <w:t>Ewentualne kary umowne Zamawiający potrąci z wynagrodzenia Wykonawcy na podstawie wystawionej księgowej noty obciążeniowej, na co Wykonawca wyraża zgodę.</w:t>
      </w:r>
    </w:p>
    <w:p w14:paraId="116D7AA7" w14:textId="77777777" w:rsidR="00D074AC" w:rsidRPr="00D074AC" w:rsidRDefault="00D074AC" w:rsidP="00D074AC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cstheme="minorHAnsi"/>
        </w:rPr>
      </w:pPr>
      <w:r w:rsidRPr="00D074AC">
        <w:rPr>
          <w:rFonts w:cstheme="minorHAnsi"/>
        </w:rPr>
        <w:t>Strony zastrzegają możliwość dochodzenia odszkodowania uzupełniającego na zasadach ogólnych gdy wartość szkody przewyższa zastrzeżone kary umowne.</w:t>
      </w:r>
    </w:p>
    <w:p w14:paraId="300717AF" w14:textId="77777777" w:rsidR="00D074AC" w:rsidRPr="00D074AC" w:rsidRDefault="00D074AC" w:rsidP="00D074AC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cstheme="minorHAnsi"/>
        </w:rPr>
      </w:pPr>
      <w:r w:rsidRPr="00D074AC">
        <w:rPr>
          <w:rFonts w:cstheme="minorHAnsi"/>
        </w:rPr>
        <w:t>Łączna maksymalna wysokość kar umownych nie może przekroczyć 20% wartości wynagrodzenia netto określonego w § 6 ust. 1 umowy</w:t>
      </w:r>
    </w:p>
    <w:p w14:paraId="3BEE3235" w14:textId="77777777" w:rsidR="006C6DC1" w:rsidRPr="00DA230E" w:rsidRDefault="006C6DC1" w:rsidP="00F75883">
      <w:pPr>
        <w:spacing w:line="240" w:lineRule="auto"/>
        <w:rPr>
          <w:rFonts w:cstheme="minorHAnsi"/>
          <w:b/>
        </w:rPr>
      </w:pPr>
      <w:r w:rsidRPr="00DA230E">
        <w:rPr>
          <w:rFonts w:cstheme="minorHAnsi"/>
          <w:b/>
        </w:rPr>
        <w:t>§</w:t>
      </w:r>
      <w:r w:rsidR="002B5708" w:rsidRPr="00DA230E">
        <w:rPr>
          <w:rFonts w:cstheme="minorHAnsi"/>
          <w:b/>
        </w:rPr>
        <w:t>8</w:t>
      </w:r>
      <w:r w:rsidRPr="00DA230E">
        <w:rPr>
          <w:rFonts w:cstheme="minorHAnsi"/>
          <w:b/>
        </w:rPr>
        <w:t xml:space="preserve">. </w:t>
      </w:r>
      <w:r w:rsidR="00F65FCA" w:rsidRPr="00DA230E">
        <w:rPr>
          <w:rFonts w:cstheme="minorHAnsi"/>
          <w:b/>
        </w:rPr>
        <w:t>Odpowiedzialność za szkody</w:t>
      </w:r>
    </w:p>
    <w:p w14:paraId="3C08EF19" w14:textId="77777777" w:rsidR="00AC6BBD" w:rsidRPr="00DA230E" w:rsidRDefault="00AC6BBD" w:rsidP="006C2A42">
      <w:pPr>
        <w:pStyle w:val="Tekstpodstawowywcity2"/>
        <w:numPr>
          <w:ilvl w:val="0"/>
          <w:numId w:val="14"/>
        </w:numPr>
        <w:spacing w:after="200" w:line="360" w:lineRule="auto"/>
        <w:ind w:left="924" w:hanging="357"/>
        <w:jc w:val="both"/>
        <w:rPr>
          <w:rFonts w:cstheme="minorHAnsi"/>
        </w:rPr>
      </w:pPr>
      <w:r w:rsidRPr="00DA230E">
        <w:rPr>
          <w:rFonts w:cstheme="minorHAnsi"/>
        </w:rPr>
        <w:t xml:space="preserve">Wykonawca ponosi  odpowiedzialność cywilną za skutki nie wykonania lub wadliwego wykonania </w:t>
      </w:r>
      <w:r w:rsidR="00E92E89" w:rsidRPr="00DA230E">
        <w:rPr>
          <w:rFonts w:cstheme="minorHAnsi"/>
        </w:rPr>
        <w:t>umowy</w:t>
      </w:r>
      <w:r w:rsidRPr="00DA230E">
        <w:rPr>
          <w:rFonts w:cstheme="minorHAnsi"/>
        </w:rPr>
        <w:t>.</w:t>
      </w:r>
    </w:p>
    <w:p w14:paraId="3DC975BD" w14:textId="77777777" w:rsidR="00DB4FA7" w:rsidRDefault="00DB4FA7" w:rsidP="006C2A42">
      <w:pPr>
        <w:pStyle w:val="Tekstpodstawowy"/>
        <w:numPr>
          <w:ilvl w:val="0"/>
          <w:numId w:val="14"/>
        </w:numPr>
        <w:tabs>
          <w:tab w:val="left" w:pos="284"/>
        </w:tabs>
        <w:spacing w:after="200" w:line="360" w:lineRule="auto"/>
        <w:ind w:left="924" w:hanging="357"/>
        <w:rPr>
          <w:rFonts w:asciiTheme="minorHAnsi" w:hAnsiTheme="minorHAnsi" w:cstheme="minorHAnsi"/>
          <w:bCs/>
          <w:sz w:val="22"/>
          <w:szCs w:val="22"/>
        </w:rPr>
      </w:pPr>
      <w:r w:rsidRPr="00DA230E">
        <w:rPr>
          <w:rFonts w:asciiTheme="minorHAnsi" w:hAnsiTheme="minorHAnsi" w:cstheme="minorHAnsi"/>
          <w:bCs/>
          <w:sz w:val="22"/>
          <w:szCs w:val="22"/>
        </w:rPr>
        <w:t>Zamawiający zastrzega możliwość dochodzenia odszkodowania uzupełniającego na zasadach ogólnych, gdy wartość szkody prz</w:t>
      </w:r>
      <w:r w:rsidR="00E92E89" w:rsidRPr="00DA230E">
        <w:rPr>
          <w:rFonts w:asciiTheme="minorHAnsi" w:hAnsiTheme="minorHAnsi" w:cstheme="minorHAnsi"/>
          <w:bCs/>
          <w:sz w:val="22"/>
          <w:szCs w:val="22"/>
        </w:rPr>
        <w:t>ewyższa zastrzeżone kary umowne , o których mowa w § 7.</w:t>
      </w:r>
    </w:p>
    <w:p w14:paraId="56306107" w14:textId="77777777" w:rsidR="004A7ED3" w:rsidRPr="00DA230E" w:rsidRDefault="004A7ED3" w:rsidP="004A7ED3">
      <w:pPr>
        <w:pStyle w:val="Tekstpodstawowy"/>
        <w:tabs>
          <w:tab w:val="left" w:pos="284"/>
        </w:tabs>
        <w:spacing w:after="200" w:line="360" w:lineRule="auto"/>
        <w:ind w:left="924"/>
        <w:rPr>
          <w:rFonts w:asciiTheme="minorHAnsi" w:hAnsiTheme="minorHAnsi" w:cstheme="minorHAnsi"/>
          <w:bCs/>
          <w:sz w:val="22"/>
          <w:szCs w:val="22"/>
        </w:rPr>
      </w:pPr>
    </w:p>
    <w:p w14:paraId="74B69D76" w14:textId="77777777" w:rsidR="006C6DC1" w:rsidRPr="00DA230E" w:rsidRDefault="006C6DC1" w:rsidP="00F75883">
      <w:pPr>
        <w:spacing w:line="240" w:lineRule="auto"/>
        <w:rPr>
          <w:rFonts w:cstheme="minorHAnsi"/>
          <w:b/>
        </w:rPr>
      </w:pPr>
      <w:r w:rsidRPr="00DA230E">
        <w:rPr>
          <w:rFonts w:cstheme="minorHAnsi"/>
          <w:b/>
        </w:rPr>
        <w:lastRenderedPageBreak/>
        <w:t>§</w:t>
      </w:r>
      <w:r w:rsidR="002B5708" w:rsidRPr="00DA230E">
        <w:rPr>
          <w:rFonts w:cstheme="minorHAnsi"/>
          <w:b/>
        </w:rPr>
        <w:t>9</w:t>
      </w:r>
      <w:r w:rsidRPr="00DA230E">
        <w:rPr>
          <w:rFonts w:cstheme="minorHAnsi"/>
          <w:b/>
        </w:rPr>
        <w:t>. Rozwiązanie umowy</w:t>
      </w:r>
    </w:p>
    <w:p w14:paraId="1CC3B4DA" w14:textId="77777777" w:rsidR="003A598B" w:rsidRPr="00DA230E" w:rsidRDefault="003A598B" w:rsidP="00BE4E48">
      <w:pPr>
        <w:pStyle w:val="Tekstpodstawowy"/>
        <w:numPr>
          <w:ilvl w:val="0"/>
          <w:numId w:val="8"/>
        </w:numPr>
        <w:spacing w:after="200" w:line="360" w:lineRule="auto"/>
        <w:rPr>
          <w:rFonts w:asciiTheme="minorHAnsi" w:hAnsiTheme="minorHAnsi" w:cstheme="minorHAnsi"/>
          <w:sz w:val="22"/>
          <w:szCs w:val="22"/>
        </w:rPr>
      </w:pPr>
      <w:r w:rsidRPr="00DA230E">
        <w:rPr>
          <w:rFonts w:asciiTheme="minorHAnsi" w:hAnsiTheme="minorHAnsi" w:cstheme="minorHAnsi"/>
          <w:sz w:val="22"/>
          <w:szCs w:val="22"/>
        </w:rPr>
        <w:t>Zamawiającemu przysług</w:t>
      </w:r>
      <w:r w:rsidR="00BE4E48" w:rsidRPr="00DA230E">
        <w:rPr>
          <w:rFonts w:asciiTheme="minorHAnsi" w:hAnsiTheme="minorHAnsi" w:cstheme="minorHAnsi"/>
          <w:sz w:val="22"/>
          <w:szCs w:val="22"/>
        </w:rPr>
        <w:t xml:space="preserve">uje prawo do rozwiązania  umowy </w:t>
      </w:r>
      <w:r w:rsidRPr="00DA230E">
        <w:rPr>
          <w:rFonts w:asciiTheme="minorHAnsi" w:hAnsiTheme="minorHAnsi" w:cstheme="minorHAnsi"/>
          <w:sz w:val="22"/>
          <w:szCs w:val="22"/>
        </w:rPr>
        <w:t xml:space="preserve">w każdym czasie </w:t>
      </w:r>
      <w:r w:rsidR="00BE4E48" w:rsidRPr="00DA230E">
        <w:rPr>
          <w:rFonts w:asciiTheme="minorHAnsi" w:hAnsiTheme="minorHAnsi" w:cstheme="minorHAnsi"/>
          <w:sz w:val="22"/>
          <w:szCs w:val="22"/>
        </w:rPr>
        <w:t>ze skutkiem natychmiastowym</w:t>
      </w:r>
      <w:r w:rsidRPr="00DA230E">
        <w:rPr>
          <w:rFonts w:asciiTheme="minorHAnsi" w:hAnsiTheme="minorHAnsi" w:cstheme="minorHAnsi"/>
          <w:sz w:val="22"/>
          <w:szCs w:val="22"/>
        </w:rPr>
        <w:t xml:space="preserve"> z zachowaniem form</w:t>
      </w:r>
      <w:r w:rsidR="00BE4E48" w:rsidRPr="00DA230E">
        <w:rPr>
          <w:rFonts w:asciiTheme="minorHAnsi" w:hAnsiTheme="minorHAnsi" w:cstheme="minorHAnsi"/>
          <w:sz w:val="22"/>
          <w:szCs w:val="22"/>
        </w:rPr>
        <w:t>y  pisemnej:</w:t>
      </w:r>
    </w:p>
    <w:p w14:paraId="1AFDC1C6" w14:textId="77777777" w:rsidR="003A598B" w:rsidRPr="00DA230E" w:rsidRDefault="003A598B" w:rsidP="006C2A42">
      <w:pPr>
        <w:pStyle w:val="Tekstpodstawowy"/>
        <w:numPr>
          <w:ilvl w:val="0"/>
          <w:numId w:val="9"/>
        </w:numPr>
        <w:spacing w:after="200" w:line="360" w:lineRule="auto"/>
        <w:ind w:left="1208" w:hanging="357"/>
        <w:rPr>
          <w:rFonts w:asciiTheme="minorHAnsi" w:hAnsiTheme="minorHAnsi" w:cstheme="minorHAnsi"/>
          <w:sz w:val="22"/>
          <w:szCs w:val="22"/>
        </w:rPr>
      </w:pPr>
      <w:r w:rsidRPr="00DA230E">
        <w:rPr>
          <w:rFonts w:asciiTheme="minorHAnsi" w:hAnsiTheme="minorHAnsi" w:cstheme="minorHAnsi"/>
          <w:sz w:val="22"/>
          <w:szCs w:val="22"/>
        </w:rPr>
        <w:t xml:space="preserve">w przypadku, kiedy zostanie wydany nakaz zajęcia  majątku Wykonawcy, </w:t>
      </w:r>
    </w:p>
    <w:p w14:paraId="13FF93B6" w14:textId="77777777" w:rsidR="00BD75B1" w:rsidRPr="00DA230E" w:rsidRDefault="00BD75B1" w:rsidP="006C2A42">
      <w:pPr>
        <w:pStyle w:val="Tekstpodstawowy"/>
        <w:numPr>
          <w:ilvl w:val="0"/>
          <w:numId w:val="9"/>
        </w:numPr>
        <w:spacing w:after="200" w:line="360" w:lineRule="auto"/>
        <w:ind w:left="1208" w:hanging="357"/>
        <w:rPr>
          <w:rFonts w:asciiTheme="minorHAnsi" w:hAnsiTheme="minorHAnsi" w:cstheme="minorHAnsi"/>
          <w:sz w:val="22"/>
          <w:szCs w:val="22"/>
        </w:rPr>
      </w:pPr>
      <w:r w:rsidRPr="00DA230E">
        <w:rPr>
          <w:rFonts w:asciiTheme="minorHAnsi" w:hAnsiTheme="minorHAnsi" w:cstheme="minorHAnsi"/>
          <w:sz w:val="22"/>
          <w:szCs w:val="22"/>
        </w:rPr>
        <w:t xml:space="preserve">w razie opóźnienia w wykonaniu przedmiotu zamówienia lub jego części przekraczającej </w:t>
      </w:r>
      <w:r w:rsidR="003A5C07" w:rsidRPr="00DA230E">
        <w:rPr>
          <w:rFonts w:asciiTheme="minorHAnsi" w:hAnsiTheme="minorHAnsi" w:cstheme="minorHAnsi"/>
          <w:sz w:val="22"/>
          <w:szCs w:val="22"/>
        </w:rPr>
        <w:t>7</w:t>
      </w:r>
      <w:r w:rsidRPr="00DA230E">
        <w:rPr>
          <w:rFonts w:asciiTheme="minorHAnsi" w:hAnsiTheme="minorHAnsi" w:cstheme="minorHAnsi"/>
          <w:sz w:val="22"/>
          <w:szCs w:val="22"/>
        </w:rPr>
        <w:t xml:space="preserve"> dni roboczych</w:t>
      </w:r>
      <w:r w:rsidR="00BE4E48" w:rsidRPr="00DA230E">
        <w:rPr>
          <w:rFonts w:asciiTheme="minorHAnsi" w:hAnsiTheme="minorHAnsi" w:cstheme="minorHAnsi"/>
          <w:sz w:val="22"/>
          <w:szCs w:val="22"/>
        </w:rPr>
        <w:t>,</w:t>
      </w:r>
    </w:p>
    <w:p w14:paraId="4ED26B3B" w14:textId="77777777" w:rsidR="003A598B" w:rsidRPr="00DA230E" w:rsidRDefault="003A598B" w:rsidP="006C2A42">
      <w:pPr>
        <w:pStyle w:val="Tekstpodstawowy"/>
        <w:numPr>
          <w:ilvl w:val="0"/>
          <w:numId w:val="9"/>
        </w:numPr>
        <w:spacing w:after="200" w:line="360" w:lineRule="auto"/>
        <w:ind w:left="1208" w:hanging="357"/>
        <w:rPr>
          <w:rFonts w:asciiTheme="minorHAnsi" w:hAnsiTheme="minorHAnsi" w:cstheme="minorHAnsi"/>
          <w:sz w:val="22"/>
          <w:szCs w:val="22"/>
        </w:rPr>
      </w:pPr>
      <w:r w:rsidRPr="00DA230E">
        <w:rPr>
          <w:rFonts w:asciiTheme="minorHAnsi" w:hAnsiTheme="minorHAnsi" w:cstheme="minorHAnsi"/>
          <w:sz w:val="22"/>
          <w:szCs w:val="22"/>
        </w:rPr>
        <w:t xml:space="preserve"> w przypadku stwierdzenia przez Zamawiającego nienależytego wy</w:t>
      </w:r>
      <w:r w:rsidR="009E1F3A" w:rsidRPr="00DA230E">
        <w:rPr>
          <w:rFonts w:asciiTheme="minorHAnsi" w:hAnsiTheme="minorHAnsi" w:cstheme="minorHAnsi"/>
          <w:sz w:val="22"/>
          <w:szCs w:val="22"/>
        </w:rPr>
        <w:t>konywania umowy przez Wykonawcę, po uprzednim wezwaniu do prawidłowego wykonania umowy.</w:t>
      </w:r>
    </w:p>
    <w:p w14:paraId="7968A686" w14:textId="77777777" w:rsidR="003A598B" w:rsidRPr="00DA230E" w:rsidRDefault="003A598B" w:rsidP="006C2A42">
      <w:pPr>
        <w:pStyle w:val="Tekstpodstawowy"/>
        <w:numPr>
          <w:ilvl w:val="0"/>
          <w:numId w:val="8"/>
        </w:numPr>
        <w:spacing w:after="200" w:line="360" w:lineRule="auto"/>
        <w:rPr>
          <w:rFonts w:asciiTheme="minorHAnsi" w:hAnsiTheme="minorHAnsi" w:cstheme="minorHAnsi"/>
          <w:sz w:val="22"/>
          <w:szCs w:val="22"/>
        </w:rPr>
      </w:pPr>
      <w:r w:rsidRPr="00DA230E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rozwiązać umowę </w:t>
      </w:r>
      <w:r w:rsidR="00BE4E48" w:rsidRPr="00DA230E">
        <w:rPr>
          <w:rFonts w:asciiTheme="minorHAnsi" w:hAnsiTheme="minorHAnsi" w:cstheme="minorHAnsi"/>
          <w:sz w:val="22"/>
          <w:szCs w:val="22"/>
        </w:rPr>
        <w:t xml:space="preserve">ze skutkiem natychmiastowym </w:t>
      </w:r>
      <w:r w:rsidRPr="00DA230E">
        <w:rPr>
          <w:rFonts w:asciiTheme="minorHAnsi" w:hAnsiTheme="minorHAnsi" w:cstheme="minorHAnsi"/>
          <w:sz w:val="22"/>
          <w:szCs w:val="22"/>
        </w:rPr>
        <w:t>w terminie 30 dni od dnia powzięcia wiadomości o tych okolicznościach.</w:t>
      </w:r>
    </w:p>
    <w:p w14:paraId="3EC958B1" w14:textId="77777777" w:rsidR="003A598B" w:rsidRPr="00DA230E" w:rsidRDefault="003A598B" w:rsidP="006C2A42">
      <w:pPr>
        <w:pStyle w:val="Tekstpodstawowy"/>
        <w:numPr>
          <w:ilvl w:val="0"/>
          <w:numId w:val="8"/>
        </w:numPr>
        <w:spacing w:after="200" w:line="360" w:lineRule="auto"/>
        <w:rPr>
          <w:rFonts w:asciiTheme="minorHAnsi" w:hAnsiTheme="minorHAnsi" w:cstheme="minorHAnsi"/>
          <w:sz w:val="22"/>
          <w:szCs w:val="22"/>
        </w:rPr>
      </w:pPr>
      <w:r w:rsidRPr="00DA230E">
        <w:rPr>
          <w:rFonts w:asciiTheme="minorHAnsi" w:hAnsiTheme="minorHAnsi" w:cstheme="minorHAnsi"/>
          <w:sz w:val="22"/>
          <w:szCs w:val="22"/>
        </w:rPr>
        <w:t>W przypadku określonym w ust. 2 Wykonawca może żądać jedynie wynagrodzenia  za wykonanie części umowy, które określone zostanie na podstawie ilości rzeczywiście wykonanych usług do dnia odstąpienia.</w:t>
      </w:r>
    </w:p>
    <w:p w14:paraId="4D5C5B70" w14:textId="77777777" w:rsidR="006C6DC1" w:rsidRPr="00DA230E" w:rsidRDefault="006C6DC1" w:rsidP="00F75883">
      <w:pPr>
        <w:spacing w:line="240" w:lineRule="auto"/>
        <w:rPr>
          <w:rFonts w:cstheme="minorHAnsi"/>
          <w:b/>
        </w:rPr>
      </w:pPr>
      <w:r w:rsidRPr="00DA230E">
        <w:rPr>
          <w:rFonts w:cstheme="minorHAnsi"/>
          <w:b/>
        </w:rPr>
        <w:t>§</w:t>
      </w:r>
      <w:r w:rsidR="002B5708" w:rsidRPr="00DA230E">
        <w:rPr>
          <w:rFonts w:cstheme="minorHAnsi"/>
          <w:b/>
        </w:rPr>
        <w:t>10</w:t>
      </w:r>
      <w:r w:rsidRPr="00DA230E">
        <w:rPr>
          <w:rFonts w:cstheme="minorHAnsi"/>
          <w:b/>
        </w:rPr>
        <w:t>. Zmiany Umowy</w:t>
      </w:r>
    </w:p>
    <w:p w14:paraId="6B2CA90F" w14:textId="77777777" w:rsidR="00F03E21" w:rsidRPr="00DA230E" w:rsidRDefault="00F03E21" w:rsidP="001E1762">
      <w:pPr>
        <w:pStyle w:val="Tekstpodstawowywcity"/>
        <w:spacing w:after="200" w:line="360" w:lineRule="auto"/>
        <w:ind w:left="0"/>
        <w:jc w:val="both"/>
        <w:rPr>
          <w:rFonts w:cstheme="minorHAnsi"/>
        </w:rPr>
      </w:pPr>
      <w:r w:rsidRPr="00DA230E">
        <w:rPr>
          <w:rFonts w:cstheme="minorHAnsi"/>
        </w:rPr>
        <w:t>Zmiany i uzupełnienia umowy wymagają dla swojej ważności formy pisemn</w:t>
      </w:r>
      <w:r w:rsidR="00DB4FA7" w:rsidRPr="00DA230E">
        <w:rPr>
          <w:rFonts w:cstheme="minorHAnsi"/>
        </w:rPr>
        <w:t xml:space="preserve">ej w postaci aneksu </w:t>
      </w:r>
      <w:r w:rsidR="00DB4FA7" w:rsidRPr="00DA230E">
        <w:rPr>
          <w:rFonts w:cstheme="minorHAnsi"/>
        </w:rPr>
        <w:br/>
        <w:t xml:space="preserve">i </w:t>
      </w:r>
      <w:r w:rsidRPr="00DA230E">
        <w:rPr>
          <w:rFonts w:cstheme="minorHAnsi"/>
        </w:rPr>
        <w:t>muszą być akceptowane przez obie strony umowy.</w:t>
      </w:r>
    </w:p>
    <w:p w14:paraId="2B5E8855" w14:textId="77777777" w:rsidR="006C6DC1" w:rsidRPr="00DA230E" w:rsidRDefault="006C6DC1" w:rsidP="00F75883">
      <w:pPr>
        <w:spacing w:line="240" w:lineRule="auto"/>
        <w:rPr>
          <w:rFonts w:cstheme="minorHAnsi"/>
          <w:b/>
        </w:rPr>
      </w:pPr>
      <w:r w:rsidRPr="00DA230E">
        <w:rPr>
          <w:rFonts w:cstheme="minorHAnsi"/>
          <w:b/>
        </w:rPr>
        <w:t>§</w:t>
      </w:r>
      <w:r w:rsidR="00F65FCA" w:rsidRPr="00DA230E">
        <w:rPr>
          <w:rFonts w:cstheme="minorHAnsi"/>
          <w:b/>
        </w:rPr>
        <w:t>1</w:t>
      </w:r>
      <w:r w:rsidR="002B5708" w:rsidRPr="00DA230E">
        <w:rPr>
          <w:rFonts w:cstheme="minorHAnsi"/>
          <w:b/>
        </w:rPr>
        <w:t>1</w:t>
      </w:r>
      <w:r w:rsidRPr="00DA230E">
        <w:rPr>
          <w:rFonts w:cstheme="minorHAnsi"/>
          <w:b/>
        </w:rPr>
        <w:t xml:space="preserve">.Postanowienia </w:t>
      </w:r>
      <w:r w:rsidR="00F65FCA" w:rsidRPr="00DA230E">
        <w:rPr>
          <w:rFonts w:cstheme="minorHAnsi"/>
          <w:b/>
        </w:rPr>
        <w:t>końcowe</w:t>
      </w:r>
    </w:p>
    <w:p w14:paraId="64A0DD4C" w14:textId="77777777" w:rsidR="00F75883" w:rsidRPr="00DA230E" w:rsidRDefault="00F75883" w:rsidP="006C2A42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DA230E">
        <w:rPr>
          <w:rFonts w:cstheme="minorHAnsi"/>
        </w:rPr>
        <w:t>W sprawach nie uregulowanych niniejsza umową mają zastosowanie:</w:t>
      </w:r>
    </w:p>
    <w:p w14:paraId="0A56A433" w14:textId="0B090CE1" w:rsidR="00F75883" w:rsidRPr="00DA230E" w:rsidRDefault="00F75883" w:rsidP="006C2A42">
      <w:pPr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DA230E">
        <w:rPr>
          <w:rFonts w:cstheme="minorHAnsi"/>
        </w:rPr>
        <w:t>Kodeks cywilny (tekst</w:t>
      </w:r>
      <w:r w:rsidR="008C1926" w:rsidRPr="00DA230E">
        <w:rPr>
          <w:rFonts w:cstheme="minorHAnsi"/>
        </w:rPr>
        <w:t xml:space="preserve"> jednolity Dz. U. z 202</w:t>
      </w:r>
      <w:r w:rsidR="005948A2">
        <w:rPr>
          <w:rFonts w:cstheme="minorHAnsi"/>
        </w:rPr>
        <w:t>3</w:t>
      </w:r>
      <w:r w:rsidRPr="00DA230E">
        <w:rPr>
          <w:rFonts w:cstheme="minorHAnsi"/>
        </w:rPr>
        <w:t xml:space="preserve"> roku poz. </w:t>
      </w:r>
      <w:r w:rsidR="005948A2">
        <w:rPr>
          <w:rFonts w:cstheme="minorHAnsi"/>
        </w:rPr>
        <w:t>1610</w:t>
      </w:r>
      <w:r w:rsidRPr="00DA230E">
        <w:rPr>
          <w:rFonts w:cstheme="minorHAnsi"/>
        </w:rPr>
        <w:t xml:space="preserve"> ze zmianami),</w:t>
      </w:r>
    </w:p>
    <w:p w14:paraId="38E5E81C" w14:textId="3EE7892A" w:rsidR="00F75883" w:rsidRPr="00DA230E" w:rsidRDefault="00F75883" w:rsidP="006C2A42">
      <w:pPr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DA230E">
        <w:rPr>
          <w:rFonts w:cstheme="minorHAnsi"/>
        </w:rPr>
        <w:t>Ustawa Prawo Budowlan</w:t>
      </w:r>
      <w:r w:rsidR="00DA230E" w:rsidRPr="00DA230E">
        <w:rPr>
          <w:rFonts w:cstheme="minorHAnsi"/>
        </w:rPr>
        <w:t>e (tekst jednolity Dz. U. z 20</w:t>
      </w:r>
      <w:r w:rsidR="005948A2">
        <w:rPr>
          <w:rFonts w:cstheme="minorHAnsi"/>
        </w:rPr>
        <w:t>23</w:t>
      </w:r>
      <w:r w:rsidRPr="00DA230E">
        <w:rPr>
          <w:rFonts w:cstheme="minorHAnsi"/>
        </w:rPr>
        <w:t xml:space="preserve"> poz. </w:t>
      </w:r>
      <w:r w:rsidR="005948A2">
        <w:rPr>
          <w:rFonts w:cstheme="minorHAnsi"/>
        </w:rPr>
        <w:t>682</w:t>
      </w:r>
      <w:r w:rsidRPr="00DA230E">
        <w:rPr>
          <w:rFonts w:cstheme="minorHAnsi"/>
        </w:rPr>
        <w:t xml:space="preserve"> ze zmianami).</w:t>
      </w:r>
    </w:p>
    <w:p w14:paraId="67063AC2" w14:textId="77777777" w:rsidR="00F75883" w:rsidRPr="00DA230E" w:rsidRDefault="009927AC" w:rsidP="006C2A42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  <w:rPr>
          <w:rFonts w:cstheme="minorHAnsi"/>
        </w:rPr>
      </w:pPr>
      <w:r w:rsidRPr="00DA230E">
        <w:rPr>
          <w:rFonts w:cstheme="minorHAnsi"/>
        </w:rPr>
        <w:t>Ewentualne spory wynikłe w związku z realizacją umowy rozstrzygane będą przez Sąd Powszechny właściwy dla siedziby Zamawiającego.</w:t>
      </w:r>
      <w:r w:rsidR="00F75883" w:rsidRPr="00DA230E">
        <w:rPr>
          <w:rFonts w:cstheme="minorHAnsi"/>
        </w:rPr>
        <w:t xml:space="preserve"> </w:t>
      </w:r>
    </w:p>
    <w:p w14:paraId="785E5513" w14:textId="65CC75FB" w:rsidR="006C6DC1" w:rsidRPr="00F73AD7" w:rsidRDefault="002A4352" w:rsidP="00F73AD7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  <w:rPr>
          <w:rFonts w:cstheme="minorHAnsi"/>
        </w:rPr>
      </w:pPr>
      <w:r w:rsidRPr="00DA230E">
        <w:rPr>
          <w:rFonts w:cstheme="minorHAnsi"/>
        </w:rPr>
        <w:t>Umowę sporządzono w czterech jednobrzmiących egzem</w:t>
      </w:r>
      <w:r w:rsidR="001E1762" w:rsidRPr="00DA230E">
        <w:rPr>
          <w:rFonts w:cstheme="minorHAnsi"/>
        </w:rPr>
        <w:t>plarzach, trzy egzemplarze dla Z</w:t>
      </w:r>
      <w:r w:rsidRPr="00DA230E">
        <w:rPr>
          <w:rFonts w:cstheme="minorHAnsi"/>
        </w:rPr>
        <w:t xml:space="preserve">amawiającego i </w:t>
      </w:r>
      <w:r w:rsidR="001E1762" w:rsidRPr="00DA230E">
        <w:rPr>
          <w:rFonts w:cstheme="minorHAnsi"/>
        </w:rPr>
        <w:t>jeden egzemplarz dla  W</w:t>
      </w:r>
      <w:r w:rsidR="00E92E89" w:rsidRPr="00DA230E">
        <w:rPr>
          <w:rFonts w:cstheme="minorHAnsi"/>
        </w:rPr>
        <w:t>ykonawcy.</w:t>
      </w:r>
    </w:p>
    <w:p w14:paraId="7258BC2E" w14:textId="516ECF4C" w:rsidR="00DB4FA7" w:rsidRPr="00DA230E" w:rsidRDefault="00DB4FA7" w:rsidP="00EA3626">
      <w:pPr>
        <w:spacing w:line="240" w:lineRule="auto"/>
        <w:rPr>
          <w:rFonts w:cstheme="minorHAnsi"/>
          <w:b/>
        </w:rPr>
      </w:pPr>
      <w:r w:rsidRPr="00DA230E">
        <w:rPr>
          <w:rFonts w:cstheme="minorHAnsi"/>
        </w:rPr>
        <w:t xml:space="preserve">                </w:t>
      </w:r>
      <w:r w:rsidRPr="00DA230E">
        <w:rPr>
          <w:rFonts w:cstheme="minorHAnsi"/>
          <w:b/>
        </w:rPr>
        <w:t xml:space="preserve">ZAMAWIAJĄCY:                                                                     </w:t>
      </w:r>
      <w:r w:rsidR="00F73AD7">
        <w:rPr>
          <w:rFonts w:cstheme="minorHAnsi"/>
          <w:b/>
        </w:rPr>
        <w:t xml:space="preserve">                              </w:t>
      </w:r>
      <w:r w:rsidRPr="00DA230E">
        <w:rPr>
          <w:rFonts w:cstheme="minorHAnsi"/>
          <w:b/>
        </w:rPr>
        <w:t xml:space="preserve">WYKONAWCA:                </w:t>
      </w:r>
    </w:p>
    <w:sectPr w:rsidR="00DB4FA7" w:rsidRPr="00DA23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9C17" w14:textId="77777777" w:rsidR="007C3821" w:rsidRDefault="007C3821" w:rsidP="00EA41B4">
      <w:pPr>
        <w:spacing w:after="0" w:line="240" w:lineRule="auto"/>
      </w:pPr>
      <w:r>
        <w:separator/>
      </w:r>
    </w:p>
  </w:endnote>
  <w:endnote w:type="continuationSeparator" w:id="0">
    <w:p w14:paraId="2BF66C17" w14:textId="77777777" w:rsidR="007C3821" w:rsidRDefault="007C3821" w:rsidP="00EA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0647953"/>
      <w:docPartObj>
        <w:docPartGallery w:val="Page Numbers (Bottom of Page)"/>
        <w:docPartUnique/>
      </w:docPartObj>
    </w:sdtPr>
    <w:sdtContent>
      <w:p w14:paraId="0FEE255D" w14:textId="598EAA89" w:rsidR="00173D8E" w:rsidRDefault="00173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9BAC20" w14:textId="1C9F09A6" w:rsidR="00173D8E" w:rsidRPr="00173D8E" w:rsidRDefault="00173D8E">
    <w:pPr>
      <w:pStyle w:val="Stopka"/>
      <w:rPr>
        <w:sz w:val="16"/>
        <w:szCs w:val="16"/>
      </w:rPr>
    </w:pPr>
    <w:r w:rsidRPr="00173D8E">
      <w:rPr>
        <w:sz w:val="16"/>
        <w:szCs w:val="16"/>
      </w:rPr>
      <w:t>WOS.272.9.153.2024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2A395" w14:textId="77777777" w:rsidR="007C3821" w:rsidRDefault="007C3821" w:rsidP="00EA41B4">
      <w:pPr>
        <w:spacing w:after="0" w:line="240" w:lineRule="auto"/>
      </w:pPr>
      <w:r>
        <w:separator/>
      </w:r>
    </w:p>
  </w:footnote>
  <w:footnote w:type="continuationSeparator" w:id="0">
    <w:p w14:paraId="0D544981" w14:textId="77777777" w:rsidR="007C3821" w:rsidRDefault="007C3821" w:rsidP="00EA4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9CB"/>
    <w:multiLevelType w:val="hybridMultilevel"/>
    <w:tmpl w:val="89749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2389"/>
    <w:multiLevelType w:val="hybridMultilevel"/>
    <w:tmpl w:val="1B2842E6"/>
    <w:lvl w:ilvl="0" w:tplc="E2A4511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FDB2220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E67B9"/>
    <w:multiLevelType w:val="hybridMultilevel"/>
    <w:tmpl w:val="DA4E8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BB2"/>
    <w:multiLevelType w:val="hybridMultilevel"/>
    <w:tmpl w:val="78C46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21C13"/>
    <w:multiLevelType w:val="hybridMultilevel"/>
    <w:tmpl w:val="68E226F4"/>
    <w:lvl w:ilvl="0" w:tplc="D438EF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874513"/>
    <w:multiLevelType w:val="hybridMultilevel"/>
    <w:tmpl w:val="654A4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9E4636"/>
    <w:multiLevelType w:val="hybridMultilevel"/>
    <w:tmpl w:val="98AEE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B54264"/>
    <w:multiLevelType w:val="hybridMultilevel"/>
    <w:tmpl w:val="4B76706A"/>
    <w:lvl w:ilvl="0" w:tplc="162E2C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13CF2051"/>
    <w:multiLevelType w:val="hybridMultilevel"/>
    <w:tmpl w:val="FC5E36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75385A"/>
    <w:multiLevelType w:val="hybridMultilevel"/>
    <w:tmpl w:val="136C7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319F7"/>
    <w:multiLevelType w:val="hybridMultilevel"/>
    <w:tmpl w:val="A5D42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A6C82"/>
    <w:multiLevelType w:val="hybridMultilevel"/>
    <w:tmpl w:val="EFE83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B3C1D"/>
    <w:multiLevelType w:val="hybridMultilevel"/>
    <w:tmpl w:val="B9160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A34BB"/>
    <w:multiLevelType w:val="hybridMultilevel"/>
    <w:tmpl w:val="73225550"/>
    <w:lvl w:ilvl="0" w:tplc="FBCC7C8C">
      <w:start w:val="1"/>
      <w:numFmt w:val="decimal"/>
      <w:lvlText w:val="%1)"/>
      <w:lvlJc w:val="left"/>
      <w:pPr>
        <w:ind w:left="495" w:hanging="360"/>
      </w:pPr>
    </w:lvl>
    <w:lvl w:ilvl="1" w:tplc="04150019">
      <w:start w:val="1"/>
      <w:numFmt w:val="lowerLetter"/>
      <w:lvlText w:val="%2."/>
      <w:lvlJc w:val="left"/>
      <w:pPr>
        <w:ind w:left="1215" w:hanging="360"/>
      </w:pPr>
    </w:lvl>
    <w:lvl w:ilvl="2" w:tplc="0415001B">
      <w:start w:val="1"/>
      <w:numFmt w:val="lowerRoman"/>
      <w:lvlText w:val="%3."/>
      <w:lvlJc w:val="right"/>
      <w:pPr>
        <w:ind w:left="1935" w:hanging="180"/>
      </w:pPr>
    </w:lvl>
    <w:lvl w:ilvl="3" w:tplc="0415000F">
      <w:start w:val="1"/>
      <w:numFmt w:val="decimal"/>
      <w:lvlText w:val="%4."/>
      <w:lvlJc w:val="left"/>
      <w:pPr>
        <w:ind w:left="2655" w:hanging="360"/>
      </w:pPr>
    </w:lvl>
    <w:lvl w:ilvl="4" w:tplc="04150019">
      <w:start w:val="1"/>
      <w:numFmt w:val="lowerLetter"/>
      <w:lvlText w:val="%5."/>
      <w:lvlJc w:val="left"/>
      <w:pPr>
        <w:ind w:left="3375" w:hanging="360"/>
      </w:pPr>
    </w:lvl>
    <w:lvl w:ilvl="5" w:tplc="0415001B">
      <w:start w:val="1"/>
      <w:numFmt w:val="lowerRoman"/>
      <w:lvlText w:val="%6."/>
      <w:lvlJc w:val="right"/>
      <w:pPr>
        <w:ind w:left="4095" w:hanging="180"/>
      </w:pPr>
    </w:lvl>
    <w:lvl w:ilvl="6" w:tplc="0415000F">
      <w:start w:val="1"/>
      <w:numFmt w:val="decimal"/>
      <w:lvlText w:val="%7."/>
      <w:lvlJc w:val="left"/>
      <w:pPr>
        <w:ind w:left="4815" w:hanging="360"/>
      </w:pPr>
    </w:lvl>
    <w:lvl w:ilvl="7" w:tplc="04150019">
      <w:start w:val="1"/>
      <w:numFmt w:val="lowerLetter"/>
      <w:lvlText w:val="%8."/>
      <w:lvlJc w:val="left"/>
      <w:pPr>
        <w:ind w:left="5535" w:hanging="360"/>
      </w:pPr>
    </w:lvl>
    <w:lvl w:ilvl="8" w:tplc="0415001B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3655088B"/>
    <w:multiLevelType w:val="hybridMultilevel"/>
    <w:tmpl w:val="D5FE0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10069"/>
    <w:multiLevelType w:val="hybridMultilevel"/>
    <w:tmpl w:val="E76CD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63B59"/>
    <w:multiLevelType w:val="hybridMultilevel"/>
    <w:tmpl w:val="EF100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F1CA1"/>
    <w:multiLevelType w:val="hybridMultilevel"/>
    <w:tmpl w:val="0518C8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36A74F9"/>
    <w:multiLevelType w:val="hybridMultilevel"/>
    <w:tmpl w:val="99FCC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D789A"/>
    <w:multiLevelType w:val="hybridMultilevel"/>
    <w:tmpl w:val="9320C50E"/>
    <w:lvl w:ilvl="0" w:tplc="187A73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9382D82"/>
    <w:multiLevelType w:val="hybridMultilevel"/>
    <w:tmpl w:val="028E466C"/>
    <w:lvl w:ilvl="0" w:tplc="1ABCE0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4182A"/>
    <w:multiLevelType w:val="hybridMultilevel"/>
    <w:tmpl w:val="6850318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7F23B7"/>
    <w:multiLevelType w:val="hybridMultilevel"/>
    <w:tmpl w:val="62DE6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D33D4"/>
    <w:multiLevelType w:val="hybridMultilevel"/>
    <w:tmpl w:val="391674A6"/>
    <w:lvl w:ilvl="0" w:tplc="98429F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525E1"/>
    <w:multiLevelType w:val="hybridMultilevel"/>
    <w:tmpl w:val="9F7AB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765A0"/>
    <w:multiLevelType w:val="hybridMultilevel"/>
    <w:tmpl w:val="E2AED47C"/>
    <w:lvl w:ilvl="0" w:tplc="A7722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2544E9"/>
    <w:multiLevelType w:val="hybridMultilevel"/>
    <w:tmpl w:val="AC6AE502"/>
    <w:lvl w:ilvl="0" w:tplc="08527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A772297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E08CAB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63867F1"/>
    <w:multiLevelType w:val="hybridMultilevel"/>
    <w:tmpl w:val="93745426"/>
    <w:lvl w:ilvl="0" w:tplc="8F5066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C24AD8"/>
    <w:multiLevelType w:val="hybridMultilevel"/>
    <w:tmpl w:val="ECF62C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401CF"/>
    <w:multiLevelType w:val="hybridMultilevel"/>
    <w:tmpl w:val="36C69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5037A"/>
    <w:multiLevelType w:val="hybridMultilevel"/>
    <w:tmpl w:val="0FDCC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23769"/>
    <w:multiLevelType w:val="hybridMultilevel"/>
    <w:tmpl w:val="DD3CF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A05FA"/>
    <w:multiLevelType w:val="hybridMultilevel"/>
    <w:tmpl w:val="7ABE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570A2"/>
    <w:multiLevelType w:val="hybridMultilevel"/>
    <w:tmpl w:val="EF100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C494D"/>
    <w:multiLevelType w:val="hybridMultilevel"/>
    <w:tmpl w:val="E466DF44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3FCAB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7E8E6E30">
      <w:start w:val="12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9283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187B43"/>
    <w:multiLevelType w:val="hybridMultilevel"/>
    <w:tmpl w:val="0B38D2CC"/>
    <w:lvl w:ilvl="0" w:tplc="24A68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81C1E1B"/>
    <w:multiLevelType w:val="hybridMultilevel"/>
    <w:tmpl w:val="EBC2165C"/>
    <w:lvl w:ilvl="0" w:tplc="A7722976">
      <w:start w:val="1"/>
      <w:numFmt w:val="decimal"/>
      <w:lvlText w:val="%1)"/>
      <w:lvlJc w:val="left"/>
      <w:pPr>
        <w:tabs>
          <w:tab w:val="num" w:pos="984"/>
        </w:tabs>
        <w:ind w:left="984" w:hanging="360"/>
      </w:pPr>
    </w:lvl>
    <w:lvl w:ilvl="1" w:tplc="3654A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F0013"/>
    <w:multiLevelType w:val="hybridMultilevel"/>
    <w:tmpl w:val="F17CC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DB3733"/>
    <w:multiLevelType w:val="hybridMultilevel"/>
    <w:tmpl w:val="C786E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123216">
    <w:abstractNumId w:val="30"/>
  </w:num>
  <w:num w:numId="2" w16cid:durableId="511995708">
    <w:abstractNumId w:val="25"/>
  </w:num>
  <w:num w:numId="3" w16cid:durableId="250089680">
    <w:abstractNumId w:val="8"/>
  </w:num>
  <w:num w:numId="4" w16cid:durableId="805463911">
    <w:abstractNumId w:val="20"/>
  </w:num>
  <w:num w:numId="5" w16cid:durableId="1675258096">
    <w:abstractNumId w:val="1"/>
  </w:num>
  <w:num w:numId="6" w16cid:durableId="591353016">
    <w:abstractNumId w:val="24"/>
  </w:num>
  <w:num w:numId="7" w16cid:durableId="1733309069">
    <w:abstractNumId w:val="38"/>
  </w:num>
  <w:num w:numId="8" w16cid:durableId="1269460538">
    <w:abstractNumId w:val="9"/>
  </w:num>
  <w:num w:numId="9" w16cid:durableId="1936476522">
    <w:abstractNumId w:val="31"/>
  </w:num>
  <w:num w:numId="10" w16cid:durableId="1669018290">
    <w:abstractNumId w:val="2"/>
  </w:num>
  <w:num w:numId="11" w16cid:durableId="169755086">
    <w:abstractNumId w:val="21"/>
  </w:num>
  <w:num w:numId="12" w16cid:durableId="652489902">
    <w:abstractNumId w:val="3"/>
  </w:num>
  <w:num w:numId="13" w16cid:durableId="317541849">
    <w:abstractNumId w:val="10"/>
  </w:num>
  <w:num w:numId="14" w16cid:durableId="20320372">
    <w:abstractNumId w:val="6"/>
  </w:num>
  <w:num w:numId="15" w16cid:durableId="1129131207">
    <w:abstractNumId w:val="5"/>
  </w:num>
  <w:num w:numId="16" w16cid:durableId="186914469">
    <w:abstractNumId w:val="23"/>
  </w:num>
  <w:num w:numId="17" w16cid:durableId="1969434130">
    <w:abstractNumId w:val="3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994144178">
    <w:abstractNumId w:val="3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1342201813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3237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4627840">
    <w:abstractNumId w:val="7"/>
  </w:num>
  <w:num w:numId="22" w16cid:durableId="1514342662">
    <w:abstractNumId w:val="4"/>
  </w:num>
  <w:num w:numId="23" w16cid:durableId="339504573">
    <w:abstractNumId w:val="32"/>
  </w:num>
  <w:num w:numId="24" w16cid:durableId="765422900">
    <w:abstractNumId w:val="12"/>
  </w:num>
  <w:num w:numId="25" w16cid:durableId="716472160">
    <w:abstractNumId w:val="19"/>
  </w:num>
  <w:num w:numId="26" w16cid:durableId="75371058">
    <w:abstractNumId w:val="15"/>
  </w:num>
  <w:num w:numId="27" w16cid:durableId="572817222">
    <w:abstractNumId w:val="35"/>
  </w:num>
  <w:num w:numId="28" w16cid:durableId="1903715356">
    <w:abstractNumId w:val="34"/>
  </w:num>
  <w:num w:numId="29" w16cid:durableId="1063413012">
    <w:abstractNumId w:val="36"/>
  </w:num>
  <w:num w:numId="30" w16cid:durableId="818572611">
    <w:abstractNumId w:val="37"/>
  </w:num>
  <w:num w:numId="31" w16cid:durableId="1037313770">
    <w:abstractNumId w:val="16"/>
  </w:num>
  <w:num w:numId="32" w16cid:durableId="107436344">
    <w:abstractNumId w:val="18"/>
  </w:num>
  <w:num w:numId="33" w16cid:durableId="1630668282">
    <w:abstractNumId w:val="17"/>
  </w:num>
  <w:num w:numId="34" w16cid:durableId="2130780831">
    <w:abstractNumId w:val="29"/>
  </w:num>
  <w:num w:numId="35" w16cid:durableId="1846749548">
    <w:abstractNumId w:val="11"/>
  </w:num>
  <w:num w:numId="36" w16cid:durableId="1342389789">
    <w:abstractNumId w:val="33"/>
  </w:num>
  <w:num w:numId="37" w16cid:durableId="1849371919">
    <w:abstractNumId w:val="0"/>
  </w:num>
  <w:num w:numId="38" w16cid:durableId="1309895447">
    <w:abstractNumId w:val="22"/>
  </w:num>
  <w:num w:numId="39" w16cid:durableId="423117213">
    <w:abstractNumId w:val="14"/>
  </w:num>
  <w:num w:numId="40" w16cid:durableId="279604465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6532755">
    <w:abstractNumId w:val="27"/>
  </w:num>
  <w:num w:numId="42" w16cid:durableId="158356792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C1"/>
    <w:rsid w:val="000103F0"/>
    <w:rsid w:val="00033685"/>
    <w:rsid w:val="00041B74"/>
    <w:rsid w:val="00042F15"/>
    <w:rsid w:val="000432CE"/>
    <w:rsid w:val="000629C4"/>
    <w:rsid w:val="00066EEE"/>
    <w:rsid w:val="00074C72"/>
    <w:rsid w:val="000D117A"/>
    <w:rsid w:val="000D2338"/>
    <w:rsid w:val="000E7840"/>
    <w:rsid w:val="000F026F"/>
    <w:rsid w:val="000F06D3"/>
    <w:rsid w:val="00125315"/>
    <w:rsid w:val="00125EEC"/>
    <w:rsid w:val="00155D48"/>
    <w:rsid w:val="00165798"/>
    <w:rsid w:val="00173D8E"/>
    <w:rsid w:val="001A6F81"/>
    <w:rsid w:val="001B0D27"/>
    <w:rsid w:val="001B777D"/>
    <w:rsid w:val="001C0C7A"/>
    <w:rsid w:val="001E1762"/>
    <w:rsid w:val="00201CFA"/>
    <w:rsid w:val="002056D5"/>
    <w:rsid w:val="00221756"/>
    <w:rsid w:val="002545FC"/>
    <w:rsid w:val="0026752A"/>
    <w:rsid w:val="0027677A"/>
    <w:rsid w:val="002A4352"/>
    <w:rsid w:val="002B5708"/>
    <w:rsid w:val="002C0126"/>
    <w:rsid w:val="002C4414"/>
    <w:rsid w:val="00306FC8"/>
    <w:rsid w:val="00307D8D"/>
    <w:rsid w:val="00337A0A"/>
    <w:rsid w:val="00337CFA"/>
    <w:rsid w:val="003645BB"/>
    <w:rsid w:val="003710D9"/>
    <w:rsid w:val="003A318B"/>
    <w:rsid w:val="003A598B"/>
    <w:rsid w:val="003A5C07"/>
    <w:rsid w:val="003B0E6B"/>
    <w:rsid w:val="003B2EF5"/>
    <w:rsid w:val="003C4DFF"/>
    <w:rsid w:val="003F6ED4"/>
    <w:rsid w:val="00404E3D"/>
    <w:rsid w:val="00411A83"/>
    <w:rsid w:val="00416D4F"/>
    <w:rsid w:val="00454ADB"/>
    <w:rsid w:val="00462754"/>
    <w:rsid w:val="00474129"/>
    <w:rsid w:val="00484EB5"/>
    <w:rsid w:val="00487825"/>
    <w:rsid w:val="0049529D"/>
    <w:rsid w:val="004A5EA2"/>
    <w:rsid w:val="004A7ED3"/>
    <w:rsid w:val="004C7594"/>
    <w:rsid w:val="004F2E4D"/>
    <w:rsid w:val="004F43F2"/>
    <w:rsid w:val="00505B5C"/>
    <w:rsid w:val="00517097"/>
    <w:rsid w:val="0052074E"/>
    <w:rsid w:val="00547178"/>
    <w:rsid w:val="005628CA"/>
    <w:rsid w:val="0058468E"/>
    <w:rsid w:val="00585510"/>
    <w:rsid w:val="005948A2"/>
    <w:rsid w:val="00595603"/>
    <w:rsid w:val="005976CD"/>
    <w:rsid w:val="005B724D"/>
    <w:rsid w:val="00605AB3"/>
    <w:rsid w:val="0062134D"/>
    <w:rsid w:val="00630E29"/>
    <w:rsid w:val="00655B35"/>
    <w:rsid w:val="006652DC"/>
    <w:rsid w:val="006B3DB7"/>
    <w:rsid w:val="006B5266"/>
    <w:rsid w:val="006C2A42"/>
    <w:rsid w:val="006C6DC1"/>
    <w:rsid w:val="006D558F"/>
    <w:rsid w:val="006E6C00"/>
    <w:rsid w:val="006F7270"/>
    <w:rsid w:val="006F7B8B"/>
    <w:rsid w:val="00726F72"/>
    <w:rsid w:val="0073041B"/>
    <w:rsid w:val="0074552A"/>
    <w:rsid w:val="007971AA"/>
    <w:rsid w:val="007A6506"/>
    <w:rsid w:val="007C0903"/>
    <w:rsid w:val="007C3821"/>
    <w:rsid w:val="007D739B"/>
    <w:rsid w:val="007E487B"/>
    <w:rsid w:val="007F340D"/>
    <w:rsid w:val="00850341"/>
    <w:rsid w:val="008773C6"/>
    <w:rsid w:val="00886E7B"/>
    <w:rsid w:val="008A1EB5"/>
    <w:rsid w:val="008A372B"/>
    <w:rsid w:val="008C1926"/>
    <w:rsid w:val="008D0057"/>
    <w:rsid w:val="008D25C6"/>
    <w:rsid w:val="008E0C60"/>
    <w:rsid w:val="009209A1"/>
    <w:rsid w:val="00924AD1"/>
    <w:rsid w:val="0093415B"/>
    <w:rsid w:val="009577C3"/>
    <w:rsid w:val="0098148B"/>
    <w:rsid w:val="0098629F"/>
    <w:rsid w:val="009927AC"/>
    <w:rsid w:val="009D1BA0"/>
    <w:rsid w:val="009E1F3A"/>
    <w:rsid w:val="009E63CC"/>
    <w:rsid w:val="009E79AF"/>
    <w:rsid w:val="009F0733"/>
    <w:rsid w:val="009F2A8E"/>
    <w:rsid w:val="00A3292D"/>
    <w:rsid w:val="00A40E61"/>
    <w:rsid w:val="00A53E09"/>
    <w:rsid w:val="00A75763"/>
    <w:rsid w:val="00A800C7"/>
    <w:rsid w:val="00A95CA1"/>
    <w:rsid w:val="00AB1DE4"/>
    <w:rsid w:val="00AC3F29"/>
    <w:rsid w:val="00AC6BBD"/>
    <w:rsid w:val="00AD1F6E"/>
    <w:rsid w:val="00AD71B7"/>
    <w:rsid w:val="00AE50DF"/>
    <w:rsid w:val="00B05BDD"/>
    <w:rsid w:val="00B15A9B"/>
    <w:rsid w:val="00B16CFC"/>
    <w:rsid w:val="00B1712D"/>
    <w:rsid w:val="00B23AB9"/>
    <w:rsid w:val="00B27652"/>
    <w:rsid w:val="00B3162F"/>
    <w:rsid w:val="00B35EE5"/>
    <w:rsid w:val="00B36F9E"/>
    <w:rsid w:val="00B52719"/>
    <w:rsid w:val="00B5647A"/>
    <w:rsid w:val="00B57F5E"/>
    <w:rsid w:val="00B70542"/>
    <w:rsid w:val="00B773DD"/>
    <w:rsid w:val="00B93D1F"/>
    <w:rsid w:val="00B94A19"/>
    <w:rsid w:val="00BA1A32"/>
    <w:rsid w:val="00BD205B"/>
    <w:rsid w:val="00BD75B1"/>
    <w:rsid w:val="00BE4E48"/>
    <w:rsid w:val="00BF4CC6"/>
    <w:rsid w:val="00C03DB0"/>
    <w:rsid w:val="00C14851"/>
    <w:rsid w:val="00C17DDC"/>
    <w:rsid w:val="00C23B77"/>
    <w:rsid w:val="00C359A7"/>
    <w:rsid w:val="00C56A52"/>
    <w:rsid w:val="00C56E4C"/>
    <w:rsid w:val="00C56EF3"/>
    <w:rsid w:val="00C60EDA"/>
    <w:rsid w:val="00C62367"/>
    <w:rsid w:val="00C73EFA"/>
    <w:rsid w:val="00C82838"/>
    <w:rsid w:val="00C96FB9"/>
    <w:rsid w:val="00CA472B"/>
    <w:rsid w:val="00CA4F21"/>
    <w:rsid w:val="00CB582B"/>
    <w:rsid w:val="00CC1762"/>
    <w:rsid w:val="00CC52AD"/>
    <w:rsid w:val="00CD3400"/>
    <w:rsid w:val="00CD398C"/>
    <w:rsid w:val="00CF1ABB"/>
    <w:rsid w:val="00D074AC"/>
    <w:rsid w:val="00D17500"/>
    <w:rsid w:val="00D22233"/>
    <w:rsid w:val="00D42EC6"/>
    <w:rsid w:val="00D549CE"/>
    <w:rsid w:val="00D63AE4"/>
    <w:rsid w:val="00D759AA"/>
    <w:rsid w:val="00DA230E"/>
    <w:rsid w:val="00DA2BC1"/>
    <w:rsid w:val="00DA3CB0"/>
    <w:rsid w:val="00DB4FA7"/>
    <w:rsid w:val="00DC040B"/>
    <w:rsid w:val="00DC05DD"/>
    <w:rsid w:val="00DC5F46"/>
    <w:rsid w:val="00DF44DC"/>
    <w:rsid w:val="00E041CA"/>
    <w:rsid w:val="00E471F6"/>
    <w:rsid w:val="00E51DEE"/>
    <w:rsid w:val="00E5238E"/>
    <w:rsid w:val="00E5266D"/>
    <w:rsid w:val="00E6306E"/>
    <w:rsid w:val="00E72041"/>
    <w:rsid w:val="00E721A2"/>
    <w:rsid w:val="00E80550"/>
    <w:rsid w:val="00E845F1"/>
    <w:rsid w:val="00E87111"/>
    <w:rsid w:val="00E92E89"/>
    <w:rsid w:val="00EA3626"/>
    <w:rsid w:val="00EA41B4"/>
    <w:rsid w:val="00EA79CF"/>
    <w:rsid w:val="00EC19F4"/>
    <w:rsid w:val="00EC1F2D"/>
    <w:rsid w:val="00EF2E2A"/>
    <w:rsid w:val="00F03E21"/>
    <w:rsid w:val="00F12A25"/>
    <w:rsid w:val="00F13524"/>
    <w:rsid w:val="00F226E3"/>
    <w:rsid w:val="00F4428C"/>
    <w:rsid w:val="00F512E9"/>
    <w:rsid w:val="00F51744"/>
    <w:rsid w:val="00F57F5E"/>
    <w:rsid w:val="00F63D62"/>
    <w:rsid w:val="00F6516C"/>
    <w:rsid w:val="00F65FCA"/>
    <w:rsid w:val="00F70F0E"/>
    <w:rsid w:val="00F73AD7"/>
    <w:rsid w:val="00F75883"/>
    <w:rsid w:val="00F77112"/>
    <w:rsid w:val="00F80C32"/>
    <w:rsid w:val="00FB125D"/>
    <w:rsid w:val="00FB70C0"/>
    <w:rsid w:val="00FC1A6C"/>
    <w:rsid w:val="00FE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FD219"/>
  <w15:docId w15:val="{AAC7F86D-7D1E-4D13-8030-E70BDA76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C5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D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5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F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F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F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FCA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DC5F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DC5F4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DF44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44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5E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5EA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5E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5E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41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A41B4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A41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41B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A41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A41B4"/>
    <w:rPr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4552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5E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5E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5EE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3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D8E"/>
  </w:style>
  <w:style w:type="paragraph" w:styleId="Stopka">
    <w:name w:val="footer"/>
    <w:basedOn w:val="Normalny"/>
    <w:link w:val="StopkaZnak"/>
    <w:uiPriority w:val="99"/>
    <w:unhideWhenUsed/>
    <w:rsid w:val="00173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8F34-1142-487B-8232-E7580442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7</Pages>
  <Words>2088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a.blaszkiewicz</dc:creator>
  <cp:lastModifiedBy>Robert Kasprzyk</cp:lastModifiedBy>
  <cp:revision>14</cp:revision>
  <cp:lastPrinted>2024-02-29T08:33:00Z</cp:lastPrinted>
  <dcterms:created xsi:type="dcterms:W3CDTF">2023-11-28T11:41:00Z</dcterms:created>
  <dcterms:modified xsi:type="dcterms:W3CDTF">2024-03-05T10:58:00Z</dcterms:modified>
</cp:coreProperties>
</file>