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C733" w14:textId="07F9615D" w:rsidR="00AC4161" w:rsidRDefault="00AC4161" w:rsidP="00AC4161">
      <w:pPr>
        <w:pStyle w:val="Tekstpodstawowy"/>
        <w:spacing w:line="360" w:lineRule="auto"/>
        <w:jc w:val="right"/>
        <w:rPr>
          <w:rFonts w:asciiTheme="minorHAnsi" w:hAnsiTheme="minorHAnsi" w:cs="Arial"/>
          <w:b/>
          <w:sz w:val="22"/>
          <w:szCs w:val="22"/>
        </w:rPr>
      </w:pPr>
      <w:r>
        <w:rPr>
          <w:rFonts w:asciiTheme="minorHAnsi" w:hAnsiTheme="minorHAnsi" w:cs="Arial"/>
          <w:b/>
          <w:sz w:val="22"/>
          <w:szCs w:val="22"/>
        </w:rPr>
        <w:t>Projekt umowy</w:t>
      </w:r>
    </w:p>
    <w:p w14:paraId="164DE3D8" w14:textId="1F9D5C3A" w:rsidR="00125DA9" w:rsidRPr="00F15F73" w:rsidRDefault="003F0941" w:rsidP="00F15F73">
      <w:pPr>
        <w:pStyle w:val="Tekstpodstawowy"/>
        <w:spacing w:line="360" w:lineRule="auto"/>
        <w:jc w:val="center"/>
        <w:rPr>
          <w:rFonts w:asciiTheme="minorHAnsi" w:hAnsiTheme="minorHAnsi" w:cs="Arial"/>
          <w:b/>
          <w:sz w:val="22"/>
          <w:szCs w:val="22"/>
        </w:rPr>
      </w:pPr>
      <w:r>
        <w:rPr>
          <w:rFonts w:asciiTheme="minorHAnsi" w:hAnsiTheme="minorHAnsi" w:cs="Arial"/>
          <w:b/>
          <w:sz w:val="22"/>
          <w:szCs w:val="22"/>
        </w:rPr>
        <w:t xml:space="preserve">Umowa </w:t>
      </w:r>
      <w:r w:rsidR="0014240D">
        <w:rPr>
          <w:rFonts w:asciiTheme="minorHAnsi" w:hAnsiTheme="minorHAnsi" w:cs="Arial"/>
          <w:b/>
          <w:sz w:val="22"/>
          <w:szCs w:val="22"/>
        </w:rPr>
        <w:t>o świ</w:t>
      </w:r>
      <w:r w:rsidR="00546C01">
        <w:rPr>
          <w:rFonts w:asciiTheme="minorHAnsi" w:hAnsiTheme="minorHAnsi" w:cs="Arial"/>
          <w:b/>
          <w:sz w:val="22"/>
          <w:szCs w:val="22"/>
        </w:rPr>
        <w:t>adczenie usługi Nr……</w:t>
      </w:r>
      <w:r w:rsidR="002A0983">
        <w:rPr>
          <w:rFonts w:asciiTheme="minorHAnsi" w:hAnsiTheme="minorHAnsi" w:cs="Arial"/>
          <w:b/>
          <w:sz w:val="22"/>
          <w:szCs w:val="22"/>
        </w:rPr>
        <w:t>…</w:t>
      </w:r>
      <w:r w:rsidR="00B62B34">
        <w:rPr>
          <w:rFonts w:asciiTheme="minorHAnsi" w:hAnsiTheme="minorHAnsi" w:cs="Arial"/>
          <w:b/>
          <w:sz w:val="22"/>
          <w:szCs w:val="22"/>
        </w:rPr>
        <w:t>WIP.7013</w:t>
      </w:r>
      <w:r w:rsidR="00A21BC5">
        <w:rPr>
          <w:rFonts w:asciiTheme="minorHAnsi" w:hAnsiTheme="minorHAnsi" w:cs="Arial"/>
          <w:b/>
          <w:sz w:val="22"/>
          <w:szCs w:val="22"/>
        </w:rPr>
        <w:t>.21.2022</w:t>
      </w:r>
    </w:p>
    <w:p w14:paraId="452A9F33" w14:textId="77777777" w:rsidR="00125DA9" w:rsidRPr="00125DA9" w:rsidRDefault="003F0941" w:rsidP="00125DA9">
      <w:pPr>
        <w:pStyle w:val="Tekstpodstawowy"/>
        <w:spacing w:line="360" w:lineRule="auto"/>
        <w:rPr>
          <w:rFonts w:asciiTheme="minorHAnsi" w:hAnsiTheme="minorHAnsi" w:cs="Arial"/>
          <w:sz w:val="22"/>
          <w:szCs w:val="22"/>
        </w:rPr>
      </w:pPr>
      <w:r>
        <w:rPr>
          <w:rFonts w:asciiTheme="minorHAnsi" w:hAnsiTheme="minorHAnsi" w:cs="Arial"/>
          <w:sz w:val="22"/>
          <w:szCs w:val="22"/>
        </w:rPr>
        <w:t>Niniejsza umowa</w:t>
      </w:r>
      <w:r w:rsidR="00125DA9" w:rsidRPr="00125DA9">
        <w:rPr>
          <w:rFonts w:asciiTheme="minorHAnsi" w:hAnsiTheme="minorHAnsi" w:cs="Arial"/>
          <w:sz w:val="22"/>
          <w:szCs w:val="22"/>
        </w:rPr>
        <w:t xml:space="preserve"> </w:t>
      </w:r>
      <w:r w:rsidR="0014240D">
        <w:rPr>
          <w:rFonts w:asciiTheme="minorHAnsi" w:hAnsiTheme="minorHAnsi" w:cs="Arial"/>
          <w:sz w:val="22"/>
          <w:szCs w:val="22"/>
        </w:rPr>
        <w:t>o</w:t>
      </w:r>
      <w:r w:rsidR="000049C6">
        <w:rPr>
          <w:rFonts w:asciiTheme="minorHAnsi" w:hAnsiTheme="minorHAnsi" w:cs="Arial"/>
          <w:sz w:val="22"/>
          <w:szCs w:val="22"/>
        </w:rPr>
        <w:t xml:space="preserve"> </w:t>
      </w:r>
      <w:r w:rsidR="0014240D">
        <w:rPr>
          <w:rFonts w:asciiTheme="minorHAnsi" w:hAnsiTheme="minorHAnsi" w:cs="Arial"/>
          <w:sz w:val="22"/>
          <w:szCs w:val="22"/>
        </w:rPr>
        <w:t xml:space="preserve">świadczenie usługi zwanej dalej „umową” </w:t>
      </w:r>
      <w:r w:rsidR="00125DA9" w:rsidRPr="00125DA9">
        <w:rPr>
          <w:rFonts w:asciiTheme="minorHAnsi" w:hAnsiTheme="minorHAnsi" w:cs="Arial"/>
          <w:sz w:val="22"/>
          <w:szCs w:val="22"/>
        </w:rPr>
        <w:t xml:space="preserve">została zawarta w dniu </w:t>
      </w:r>
      <w:r w:rsidR="00DF183C">
        <w:rPr>
          <w:rFonts w:asciiTheme="minorHAnsi" w:hAnsiTheme="minorHAnsi" w:cs="Arial"/>
          <w:sz w:val="22"/>
          <w:szCs w:val="22"/>
        </w:rPr>
        <w:t>……………….202</w:t>
      </w:r>
      <w:r w:rsidR="00826854">
        <w:rPr>
          <w:rFonts w:asciiTheme="minorHAnsi" w:hAnsiTheme="minorHAnsi" w:cs="Arial"/>
          <w:sz w:val="22"/>
          <w:szCs w:val="22"/>
        </w:rPr>
        <w:t>2</w:t>
      </w:r>
      <w:r>
        <w:rPr>
          <w:rFonts w:asciiTheme="minorHAnsi" w:hAnsiTheme="minorHAnsi" w:cs="Arial"/>
          <w:sz w:val="22"/>
          <w:szCs w:val="22"/>
        </w:rPr>
        <w:t xml:space="preserve"> roku </w:t>
      </w:r>
      <w:r w:rsidR="00125DA9" w:rsidRPr="00125DA9">
        <w:rPr>
          <w:rFonts w:asciiTheme="minorHAnsi" w:hAnsiTheme="minorHAnsi" w:cs="Arial"/>
          <w:sz w:val="22"/>
          <w:szCs w:val="22"/>
        </w:rPr>
        <w:t xml:space="preserve"> pomiędzy: </w:t>
      </w:r>
    </w:p>
    <w:p w14:paraId="0F2A372E" w14:textId="77777777" w:rsidR="00125DA9" w:rsidRPr="00125DA9" w:rsidRDefault="00125DA9" w:rsidP="00125DA9">
      <w:pPr>
        <w:pStyle w:val="Tekstpodstawowy"/>
        <w:spacing w:line="360" w:lineRule="auto"/>
        <w:jc w:val="left"/>
        <w:rPr>
          <w:rFonts w:asciiTheme="minorHAnsi" w:hAnsiTheme="minorHAnsi" w:cs="Arial"/>
          <w:sz w:val="22"/>
          <w:szCs w:val="22"/>
        </w:rPr>
      </w:pPr>
      <w:r w:rsidRPr="00125DA9">
        <w:rPr>
          <w:rFonts w:asciiTheme="minorHAnsi" w:hAnsiTheme="minorHAnsi" w:cs="Arial"/>
          <w:sz w:val="22"/>
          <w:szCs w:val="22"/>
        </w:rPr>
        <w:t>Powiatem Wałbrzyskim z siedzibą w Wałbrzychu przy Al. Wyzwolenia 20-24, NIP 8862633345, Regon 890718018, tel. 74 8460656 lub 74 8460571, fax 74 84 60 517, reprezent</w:t>
      </w:r>
      <w:r w:rsidR="00F60AF3">
        <w:rPr>
          <w:rFonts w:asciiTheme="minorHAnsi" w:hAnsiTheme="minorHAnsi" w:cs="Arial"/>
          <w:sz w:val="22"/>
          <w:szCs w:val="22"/>
        </w:rPr>
        <w:t>owanym przez:</w:t>
      </w:r>
      <w:r w:rsidR="00F60AF3">
        <w:rPr>
          <w:rFonts w:asciiTheme="minorHAnsi" w:hAnsiTheme="minorHAnsi" w:cs="Arial"/>
          <w:sz w:val="22"/>
          <w:szCs w:val="22"/>
        </w:rPr>
        <w:br/>
        <w:t xml:space="preserve">1. Pana Krzysztofa </w:t>
      </w:r>
      <w:r w:rsidRPr="00125DA9">
        <w:rPr>
          <w:rFonts w:asciiTheme="minorHAnsi" w:hAnsiTheme="minorHAnsi" w:cs="Arial"/>
          <w:sz w:val="22"/>
          <w:szCs w:val="22"/>
        </w:rPr>
        <w:t>Kwiatkowskiego   – Starostę Wałbrzyskiego</w:t>
      </w:r>
    </w:p>
    <w:p w14:paraId="61939668" w14:textId="77777777" w:rsidR="00125DA9" w:rsidRPr="00125DA9" w:rsidRDefault="00125DA9" w:rsidP="00125DA9">
      <w:pPr>
        <w:pStyle w:val="Tekstpodstawowy"/>
        <w:spacing w:line="360" w:lineRule="auto"/>
        <w:rPr>
          <w:rFonts w:asciiTheme="minorHAnsi" w:hAnsiTheme="minorHAnsi" w:cs="Arial"/>
          <w:b/>
          <w:sz w:val="22"/>
          <w:szCs w:val="22"/>
        </w:rPr>
      </w:pPr>
      <w:r w:rsidRPr="00125DA9">
        <w:rPr>
          <w:rFonts w:asciiTheme="minorHAnsi" w:hAnsiTheme="minorHAnsi" w:cs="Arial"/>
          <w:sz w:val="22"/>
          <w:szCs w:val="22"/>
        </w:rPr>
        <w:t xml:space="preserve">2. Panią Iwonę Frankowską        – Wicestarostę Powiatu Wałbrzyskiego </w:t>
      </w:r>
    </w:p>
    <w:p w14:paraId="75FE048C" w14:textId="77777777" w:rsidR="00125DA9" w:rsidRPr="00125DA9" w:rsidRDefault="00125DA9" w:rsidP="00125DA9">
      <w:pPr>
        <w:pStyle w:val="Tekstpodstawowy"/>
        <w:spacing w:line="360" w:lineRule="auto"/>
        <w:rPr>
          <w:rFonts w:asciiTheme="minorHAnsi" w:hAnsiTheme="minorHAnsi" w:cs="Arial"/>
          <w:sz w:val="22"/>
          <w:szCs w:val="22"/>
        </w:rPr>
      </w:pPr>
      <w:r w:rsidRPr="00125DA9">
        <w:rPr>
          <w:rFonts w:asciiTheme="minorHAnsi" w:hAnsiTheme="minorHAnsi" w:cs="Arial"/>
          <w:sz w:val="22"/>
          <w:szCs w:val="22"/>
        </w:rPr>
        <w:t xml:space="preserve">zwanym dalej </w:t>
      </w:r>
      <w:r w:rsidRPr="00125DA9">
        <w:rPr>
          <w:rFonts w:asciiTheme="minorHAnsi" w:hAnsiTheme="minorHAnsi" w:cs="Arial"/>
          <w:b/>
          <w:sz w:val="22"/>
          <w:szCs w:val="22"/>
        </w:rPr>
        <w:t>Zamawiającym</w:t>
      </w:r>
    </w:p>
    <w:p w14:paraId="2D0156DC" w14:textId="77777777" w:rsidR="00125DA9" w:rsidRPr="00125DA9" w:rsidRDefault="00125DA9" w:rsidP="00125DA9">
      <w:pPr>
        <w:pStyle w:val="Tekstpodstawowy"/>
        <w:spacing w:line="360" w:lineRule="auto"/>
        <w:rPr>
          <w:rFonts w:asciiTheme="minorHAnsi" w:hAnsiTheme="minorHAnsi" w:cs="Arial"/>
          <w:sz w:val="22"/>
          <w:szCs w:val="22"/>
        </w:rPr>
      </w:pPr>
      <w:r w:rsidRPr="00125DA9">
        <w:rPr>
          <w:rFonts w:asciiTheme="minorHAnsi" w:hAnsiTheme="minorHAnsi" w:cs="Arial"/>
          <w:sz w:val="22"/>
          <w:szCs w:val="22"/>
        </w:rPr>
        <w:t>a</w:t>
      </w:r>
    </w:p>
    <w:p w14:paraId="418AB28A" w14:textId="1E71E06D" w:rsidR="00743086" w:rsidRDefault="00743086" w:rsidP="00125DA9">
      <w:pPr>
        <w:pStyle w:val="Tekstpodstawowy"/>
        <w:spacing w:line="360" w:lineRule="auto"/>
        <w:rPr>
          <w:rFonts w:asciiTheme="minorHAnsi" w:hAnsiTheme="minorHAnsi" w:cs="Arial"/>
          <w:sz w:val="22"/>
          <w:szCs w:val="22"/>
        </w:rPr>
      </w:pPr>
      <w:r>
        <w:rPr>
          <w:rFonts w:asciiTheme="minorHAnsi" w:hAnsiTheme="minorHAnsi" w:cs="Arial"/>
          <w:sz w:val="22"/>
          <w:szCs w:val="22"/>
        </w:rPr>
        <w:t>………………………………………………</w:t>
      </w:r>
    </w:p>
    <w:p w14:paraId="49191C09" w14:textId="0DCE61CD" w:rsidR="00125DA9" w:rsidRPr="00743086" w:rsidRDefault="000D79CF" w:rsidP="00125DA9">
      <w:pPr>
        <w:pStyle w:val="Tekstpodstawowy"/>
        <w:spacing w:line="360" w:lineRule="auto"/>
        <w:rPr>
          <w:rFonts w:asciiTheme="minorHAnsi" w:hAnsiTheme="minorHAnsi" w:cs="Arial"/>
          <w:sz w:val="22"/>
          <w:szCs w:val="22"/>
        </w:rPr>
      </w:pPr>
      <w:r w:rsidRPr="00743086">
        <w:rPr>
          <w:rFonts w:asciiTheme="minorHAnsi" w:hAnsiTheme="minorHAnsi" w:cs="Arial"/>
          <w:sz w:val="22"/>
          <w:szCs w:val="22"/>
        </w:rPr>
        <w:t>reprezentowaną</w:t>
      </w:r>
      <w:r w:rsidR="00125DA9" w:rsidRPr="00743086">
        <w:rPr>
          <w:rFonts w:asciiTheme="minorHAnsi" w:hAnsiTheme="minorHAnsi" w:cs="Arial"/>
          <w:sz w:val="22"/>
          <w:szCs w:val="22"/>
        </w:rPr>
        <w:t xml:space="preserve"> przez:</w:t>
      </w:r>
    </w:p>
    <w:p w14:paraId="63556EFE" w14:textId="57440E48" w:rsidR="00125DA9" w:rsidRPr="00125DA9" w:rsidRDefault="00743086" w:rsidP="00C10BC5">
      <w:pPr>
        <w:pStyle w:val="Tekstpodstawowy"/>
        <w:numPr>
          <w:ilvl w:val="0"/>
          <w:numId w:val="22"/>
        </w:numPr>
        <w:spacing w:line="360" w:lineRule="auto"/>
        <w:rPr>
          <w:rFonts w:asciiTheme="minorHAnsi" w:hAnsiTheme="minorHAnsi" w:cs="Arial"/>
          <w:sz w:val="22"/>
          <w:szCs w:val="22"/>
        </w:rPr>
      </w:pPr>
      <w:r>
        <w:rPr>
          <w:rFonts w:asciiTheme="minorHAnsi" w:hAnsiTheme="minorHAnsi" w:cs="Arial"/>
          <w:sz w:val="22"/>
          <w:szCs w:val="22"/>
        </w:rPr>
        <w:t>……………………………………</w:t>
      </w:r>
    </w:p>
    <w:p w14:paraId="5F8FEB6D" w14:textId="77777777" w:rsidR="00F15F73" w:rsidRPr="00125DA9" w:rsidRDefault="00125DA9" w:rsidP="00125DA9">
      <w:pPr>
        <w:pStyle w:val="Tekstpodstawowy"/>
        <w:spacing w:line="360" w:lineRule="auto"/>
        <w:rPr>
          <w:rFonts w:asciiTheme="minorHAnsi" w:hAnsiTheme="minorHAnsi" w:cs="Arial"/>
          <w:sz w:val="22"/>
          <w:szCs w:val="22"/>
        </w:rPr>
      </w:pPr>
      <w:r w:rsidRPr="00125DA9">
        <w:rPr>
          <w:rFonts w:asciiTheme="minorHAnsi" w:hAnsiTheme="minorHAnsi" w:cs="Arial"/>
          <w:sz w:val="22"/>
          <w:szCs w:val="22"/>
        </w:rPr>
        <w:t xml:space="preserve">zwanym dalej </w:t>
      </w:r>
      <w:r w:rsidRPr="00125DA9">
        <w:rPr>
          <w:rFonts w:asciiTheme="minorHAnsi" w:hAnsiTheme="minorHAnsi" w:cs="Arial"/>
          <w:b/>
          <w:sz w:val="22"/>
          <w:szCs w:val="22"/>
        </w:rPr>
        <w:t>Wykonawcą</w:t>
      </w:r>
      <w:r w:rsidRPr="00125DA9">
        <w:rPr>
          <w:rFonts w:asciiTheme="minorHAnsi" w:hAnsiTheme="minorHAnsi" w:cs="Arial"/>
          <w:sz w:val="22"/>
          <w:szCs w:val="22"/>
        </w:rPr>
        <w:t>.</w:t>
      </w:r>
    </w:p>
    <w:p w14:paraId="2F4796AE" w14:textId="77777777" w:rsidR="00125DA9" w:rsidRPr="00843285" w:rsidRDefault="00125DA9" w:rsidP="00125DA9">
      <w:pPr>
        <w:pStyle w:val="Tekstpodstawowy"/>
        <w:spacing w:line="360" w:lineRule="auto"/>
        <w:rPr>
          <w:rFonts w:asciiTheme="minorHAnsi" w:hAnsiTheme="minorHAnsi" w:cs="Arial"/>
          <w:b/>
          <w:bCs/>
          <w:sz w:val="22"/>
          <w:szCs w:val="22"/>
        </w:rPr>
      </w:pPr>
      <w:r w:rsidRPr="00125DA9">
        <w:rPr>
          <w:rFonts w:asciiTheme="minorHAnsi" w:hAnsiTheme="minorHAnsi" w:cs="Arial"/>
          <w:b/>
          <w:sz w:val="22"/>
          <w:szCs w:val="22"/>
        </w:rPr>
        <w:t xml:space="preserve">§ </w:t>
      </w:r>
      <w:r w:rsidRPr="00125DA9">
        <w:rPr>
          <w:rFonts w:asciiTheme="minorHAnsi" w:hAnsiTheme="minorHAnsi" w:cs="Arial"/>
          <w:b/>
          <w:bCs/>
          <w:sz w:val="22"/>
          <w:szCs w:val="22"/>
        </w:rPr>
        <w:t>1. Postanowienia ogólne.</w:t>
      </w:r>
    </w:p>
    <w:p w14:paraId="686C6222" w14:textId="77777777" w:rsidR="000345C0" w:rsidRDefault="000345C0" w:rsidP="000345C0">
      <w:pPr>
        <w:pStyle w:val="Tekstpodstawowy"/>
        <w:numPr>
          <w:ilvl w:val="0"/>
          <w:numId w:val="23"/>
        </w:numPr>
        <w:spacing w:line="360" w:lineRule="auto"/>
        <w:ind w:left="714" w:hanging="357"/>
        <w:rPr>
          <w:rFonts w:asciiTheme="minorHAnsi" w:hAnsiTheme="minorHAnsi" w:cs="Arial"/>
          <w:sz w:val="22"/>
          <w:szCs w:val="22"/>
        </w:rPr>
      </w:pPr>
      <w:r>
        <w:rPr>
          <w:rFonts w:asciiTheme="minorHAnsi" w:hAnsiTheme="minorHAnsi" w:cs="Arial"/>
          <w:sz w:val="22"/>
          <w:szCs w:val="22"/>
        </w:rPr>
        <w:t>Umowa niniejsza zawarta zgodnie z art. 2 ust.1 pkt. 1 ustawy  z dnia 11 września 2019roku - Prawo zamówień publicznych (tekst jednolity Dz. U. z 20</w:t>
      </w:r>
      <w:r w:rsidR="008E5A0F">
        <w:rPr>
          <w:rFonts w:asciiTheme="minorHAnsi" w:hAnsiTheme="minorHAnsi" w:cs="Arial"/>
          <w:sz w:val="22"/>
          <w:szCs w:val="22"/>
        </w:rPr>
        <w:t>21</w:t>
      </w:r>
      <w:r>
        <w:rPr>
          <w:rFonts w:asciiTheme="minorHAnsi" w:hAnsiTheme="minorHAnsi" w:cs="Arial"/>
          <w:sz w:val="22"/>
          <w:szCs w:val="22"/>
        </w:rPr>
        <w:t xml:space="preserve"> roku poz. </w:t>
      </w:r>
      <w:r w:rsidR="008E5A0F">
        <w:rPr>
          <w:rFonts w:asciiTheme="minorHAnsi" w:hAnsiTheme="minorHAnsi" w:cs="Arial"/>
          <w:sz w:val="22"/>
          <w:szCs w:val="22"/>
        </w:rPr>
        <w:t>1129</w:t>
      </w:r>
      <w:r>
        <w:rPr>
          <w:rFonts w:asciiTheme="minorHAnsi" w:hAnsiTheme="minorHAnsi" w:cs="Arial"/>
          <w:sz w:val="22"/>
          <w:szCs w:val="22"/>
        </w:rPr>
        <w:t xml:space="preserve"> ze zm.)  bez zastosowania ustawy Prawo zamówień publicznych.</w:t>
      </w:r>
    </w:p>
    <w:p w14:paraId="20FD92C9" w14:textId="5947E581" w:rsidR="00125DA9" w:rsidRPr="00AD4FA3" w:rsidRDefault="00125DA9" w:rsidP="00125DA9">
      <w:pPr>
        <w:pStyle w:val="Tekstpodstawowy"/>
        <w:widowControl w:val="0"/>
        <w:numPr>
          <w:ilvl w:val="0"/>
          <w:numId w:val="19"/>
        </w:numPr>
        <w:suppressAutoHyphens/>
        <w:spacing w:line="360" w:lineRule="auto"/>
        <w:ind w:left="714" w:hanging="357"/>
        <w:rPr>
          <w:rFonts w:asciiTheme="minorHAnsi" w:hAnsiTheme="minorHAnsi" w:cs="Arial"/>
          <w:color w:val="0D0D0D" w:themeColor="text1" w:themeTint="F2"/>
          <w:sz w:val="22"/>
          <w:szCs w:val="22"/>
          <w:u w:val="single"/>
        </w:rPr>
      </w:pPr>
      <w:r w:rsidRPr="00125DA9">
        <w:rPr>
          <w:rFonts w:asciiTheme="minorHAnsi" w:hAnsiTheme="minorHAnsi" w:cs="Arial"/>
          <w:sz w:val="22"/>
          <w:szCs w:val="22"/>
        </w:rPr>
        <w:t>Przedstawicielami Zamawiającego do koordynacji zakresu prac objętych przedmiotem umowy jest Naczelnik Wydziału Infrastruktury Powiatu i Ochrony Środowiska p</w:t>
      </w:r>
      <w:r>
        <w:rPr>
          <w:rFonts w:asciiTheme="minorHAnsi" w:hAnsiTheme="minorHAnsi" w:cs="Arial"/>
          <w:sz w:val="22"/>
          <w:szCs w:val="22"/>
        </w:rPr>
        <w:t>an Andrzej Sokołowski  tel. 74</w:t>
      </w:r>
      <w:r w:rsidR="009F57EA">
        <w:rPr>
          <w:rFonts w:asciiTheme="minorHAnsi" w:hAnsiTheme="minorHAnsi" w:cs="Arial"/>
          <w:sz w:val="22"/>
          <w:szCs w:val="22"/>
        </w:rPr>
        <w:t xml:space="preserve"> </w:t>
      </w:r>
      <w:r>
        <w:rPr>
          <w:rFonts w:asciiTheme="minorHAnsi" w:hAnsiTheme="minorHAnsi" w:cs="Arial"/>
          <w:sz w:val="22"/>
          <w:szCs w:val="22"/>
        </w:rPr>
        <w:t>8460</w:t>
      </w:r>
      <w:r w:rsidR="004E13D7">
        <w:rPr>
          <w:rFonts w:asciiTheme="minorHAnsi" w:hAnsiTheme="minorHAnsi" w:cs="Arial"/>
          <w:sz w:val="22"/>
          <w:szCs w:val="22"/>
        </w:rPr>
        <w:t>656</w:t>
      </w:r>
      <w:r w:rsidR="005827E6">
        <w:rPr>
          <w:rFonts w:asciiTheme="minorHAnsi" w:hAnsiTheme="minorHAnsi" w:cs="Arial"/>
          <w:sz w:val="22"/>
          <w:szCs w:val="22"/>
        </w:rPr>
        <w:t>, e-mail: a.sokolowski@powiatwalbrzyski.pl</w:t>
      </w:r>
      <w:r w:rsidR="00287C78">
        <w:rPr>
          <w:rFonts w:asciiTheme="minorHAnsi" w:hAnsiTheme="minorHAnsi" w:cs="Arial"/>
          <w:sz w:val="22"/>
          <w:szCs w:val="22"/>
        </w:rPr>
        <w:t xml:space="preserve"> lub osoba jego zastępująca</w:t>
      </w:r>
      <w:r w:rsidR="004E13D7">
        <w:rPr>
          <w:rFonts w:asciiTheme="minorHAnsi" w:hAnsiTheme="minorHAnsi" w:cs="Arial"/>
          <w:sz w:val="22"/>
          <w:szCs w:val="22"/>
        </w:rPr>
        <w:t xml:space="preserve"> oraz </w:t>
      </w:r>
      <w:r w:rsidR="005827E6">
        <w:rPr>
          <w:rFonts w:asciiTheme="minorHAnsi" w:hAnsiTheme="minorHAnsi" w:cs="Arial"/>
          <w:sz w:val="22"/>
          <w:szCs w:val="22"/>
        </w:rPr>
        <w:t xml:space="preserve">Pan Krzysztof Zawadzki, </w:t>
      </w:r>
      <w:r w:rsidR="004E13D7">
        <w:rPr>
          <w:rFonts w:asciiTheme="minorHAnsi" w:hAnsiTheme="minorHAnsi" w:cs="Arial"/>
          <w:sz w:val="22"/>
          <w:szCs w:val="22"/>
        </w:rPr>
        <w:t xml:space="preserve">e-mail: </w:t>
      </w:r>
      <w:r w:rsidR="005827E6">
        <w:rPr>
          <w:rFonts w:asciiTheme="minorHAnsi" w:hAnsiTheme="minorHAnsi" w:cs="Arial"/>
          <w:sz w:val="22"/>
          <w:szCs w:val="22"/>
        </w:rPr>
        <w:t>k.zawadzki@powiatwalbrzyski.pl</w:t>
      </w:r>
    </w:p>
    <w:p w14:paraId="3AF4FA18" w14:textId="0A8A9D78" w:rsidR="00125DA9" w:rsidRPr="00125DA9" w:rsidRDefault="00125DA9" w:rsidP="00125DA9">
      <w:pPr>
        <w:pStyle w:val="Tekstpodstawowywcity2"/>
        <w:numPr>
          <w:ilvl w:val="0"/>
          <w:numId w:val="19"/>
        </w:numPr>
        <w:tabs>
          <w:tab w:val="left" w:pos="-567"/>
        </w:tabs>
        <w:spacing w:after="0" w:line="360" w:lineRule="auto"/>
        <w:ind w:left="714" w:hanging="357"/>
        <w:jc w:val="both"/>
        <w:rPr>
          <w:rFonts w:cs="Arial"/>
        </w:rPr>
      </w:pPr>
      <w:r w:rsidRPr="00125DA9">
        <w:rPr>
          <w:rFonts w:cs="Arial"/>
        </w:rPr>
        <w:t xml:space="preserve"> Przedstawicielem Wykonawcy jest </w:t>
      </w:r>
      <w:r w:rsidR="009F57EA">
        <w:rPr>
          <w:rFonts w:cs="Arial"/>
        </w:rPr>
        <w:t>…………………….</w:t>
      </w:r>
      <w:r w:rsidR="000F6244">
        <w:rPr>
          <w:rFonts w:cs="Arial"/>
        </w:rPr>
        <w:t>.</w:t>
      </w:r>
    </w:p>
    <w:p w14:paraId="0B45D267" w14:textId="77777777" w:rsidR="00F15F73" w:rsidRPr="00E839DF" w:rsidRDefault="00125DA9" w:rsidP="001E1762">
      <w:pPr>
        <w:pStyle w:val="Tekstpodstawowy"/>
        <w:numPr>
          <w:ilvl w:val="0"/>
          <w:numId w:val="19"/>
        </w:numPr>
        <w:tabs>
          <w:tab w:val="left" w:pos="284"/>
        </w:tabs>
        <w:spacing w:line="360" w:lineRule="auto"/>
        <w:ind w:left="714" w:hanging="357"/>
        <w:rPr>
          <w:rFonts w:asciiTheme="minorHAnsi" w:hAnsiTheme="minorHAnsi" w:cs="Arial"/>
          <w:b/>
          <w:sz w:val="22"/>
          <w:szCs w:val="22"/>
        </w:rPr>
      </w:pPr>
      <w:r w:rsidRPr="00125DA9">
        <w:rPr>
          <w:rFonts w:asciiTheme="minorHAnsi" w:hAnsiTheme="minorHAnsi" w:cs="Arial"/>
          <w:bCs/>
          <w:sz w:val="22"/>
          <w:szCs w:val="22"/>
        </w:rPr>
        <w:t xml:space="preserve">Wszelkie zdarzenia i fakty zaistniałe w trakcie wykonywania umowy mające zdaniem Wykonawcy wpływ na dotrzymanie terminu jej zakończenia, Wykonawca zobowiązany jest niezwłocznie zgłaszać Zamawiającemu pod rygorem uznania, że niedotrzymanie tego terminu nastąpiło z winy Wykonawcy. </w:t>
      </w:r>
      <w:r w:rsidRPr="00125DA9">
        <w:rPr>
          <w:rFonts w:asciiTheme="minorHAnsi" w:hAnsiTheme="minorHAnsi" w:cs="Arial"/>
          <w:b/>
          <w:sz w:val="22"/>
          <w:szCs w:val="22"/>
        </w:rPr>
        <w:t xml:space="preserve"> </w:t>
      </w:r>
    </w:p>
    <w:p w14:paraId="10A5822D" w14:textId="77777777" w:rsidR="002A0983" w:rsidRPr="00DF44DC" w:rsidRDefault="006C6DC1" w:rsidP="001E1762">
      <w:pPr>
        <w:spacing w:after="0" w:line="360" w:lineRule="auto"/>
        <w:rPr>
          <w:b/>
        </w:rPr>
      </w:pPr>
      <w:r w:rsidRPr="00DF44DC">
        <w:rPr>
          <w:b/>
        </w:rPr>
        <w:t>§</w:t>
      </w:r>
      <w:r w:rsidR="002B5708" w:rsidRPr="00DF44DC">
        <w:rPr>
          <w:b/>
        </w:rPr>
        <w:t>2</w:t>
      </w:r>
      <w:r w:rsidRPr="00DF44DC">
        <w:rPr>
          <w:b/>
        </w:rPr>
        <w:t>. Przedmiot umow</w:t>
      </w:r>
      <w:r w:rsidR="00DF44DC" w:rsidRPr="00DF44DC">
        <w:rPr>
          <w:b/>
        </w:rPr>
        <w:t>y</w:t>
      </w:r>
    </w:p>
    <w:p w14:paraId="1723254B" w14:textId="4649F507" w:rsidR="002F3FD3" w:rsidRPr="002F3FD3" w:rsidRDefault="005628CA" w:rsidP="008E5A0F">
      <w:pPr>
        <w:pStyle w:val="Akapitzlist"/>
        <w:numPr>
          <w:ilvl w:val="0"/>
          <w:numId w:val="16"/>
        </w:numPr>
        <w:spacing w:after="0" w:line="360" w:lineRule="auto"/>
        <w:ind w:left="714" w:hanging="357"/>
        <w:jc w:val="both"/>
        <w:rPr>
          <w:b/>
        </w:rPr>
      </w:pPr>
      <w:r w:rsidRPr="00327ECF">
        <w:t>Zamawiający zleca a Wykonawca przyjmuje do wykonania</w:t>
      </w:r>
      <w:r w:rsidR="001D53FA">
        <w:t xml:space="preserve"> </w:t>
      </w:r>
      <w:r w:rsidR="00540D17">
        <w:t>koncepcję projektową</w:t>
      </w:r>
      <w:r w:rsidR="002F3FD3">
        <w:t xml:space="preserve"> rozszerzenia</w:t>
      </w:r>
      <w:r w:rsidR="00540D17">
        <w:t xml:space="preserve"> trasy szlaków rowerowych</w:t>
      </w:r>
      <w:r w:rsidR="002F3FD3">
        <w:t xml:space="preserve"> w powiecie wałbrzyskim</w:t>
      </w:r>
      <w:r w:rsidR="00540D17">
        <w:t xml:space="preserve"> w nawiązaniu do istniejących ustalonych tras</w:t>
      </w:r>
      <w:r w:rsidR="002F3FD3">
        <w:t xml:space="preserve"> opracowanych poprzednim etapem II, w ramach zadania inwestycyjnego p.n.: System Szlaków Rowerowych Ziemi Wałbrzyskiej.</w:t>
      </w:r>
    </w:p>
    <w:p w14:paraId="171496A0" w14:textId="37AE7E35" w:rsidR="001B2902" w:rsidRPr="001B2902" w:rsidRDefault="00FA650E" w:rsidP="008E5A0F">
      <w:pPr>
        <w:pStyle w:val="Akapitzlist"/>
        <w:numPr>
          <w:ilvl w:val="0"/>
          <w:numId w:val="16"/>
        </w:numPr>
        <w:spacing w:line="360" w:lineRule="auto"/>
        <w:jc w:val="both"/>
      </w:pPr>
      <w:r>
        <w:t>W z</w:t>
      </w:r>
      <w:r w:rsidR="003460ED" w:rsidRPr="001B2902">
        <w:t>akres planowanej</w:t>
      </w:r>
      <w:r w:rsidR="004E13D7">
        <w:t xml:space="preserve"> przez Zamawiającego </w:t>
      </w:r>
      <w:r w:rsidR="002F3FD3">
        <w:t xml:space="preserve">koncepcji rozszerzenia tras rowerowych, </w:t>
      </w:r>
      <w:r w:rsidR="003460ED">
        <w:t>przewiduje</w:t>
      </w:r>
      <w:r w:rsidR="0061580E">
        <w:t xml:space="preserve"> się</w:t>
      </w:r>
      <w:r w:rsidR="003460ED">
        <w:t>:</w:t>
      </w:r>
    </w:p>
    <w:p w14:paraId="30CC1312" w14:textId="4763117C" w:rsidR="003974F6" w:rsidRDefault="003974F6" w:rsidP="003974F6">
      <w:pPr>
        <w:pStyle w:val="Akapitzlist"/>
        <w:numPr>
          <w:ilvl w:val="0"/>
          <w:numId w:val="20"/>
        </w:numPr>
        <w:spacing w:line="360" w:lineRule="auto"/>
        <w:jc w:val="both"/>
      </w:pPr>
      <w:r>
        <w:lastRenderedPageBreak/>
        <w:t>Utworzenie koncepcji przebiegu dodatkowych tras rowerowych</w:t>
      </w:r>
      <w:r w:rsidR="00F83708">
        <w:t xml:space="preserve"> </w:t>
      </w:r>
      <w:r w:rsidR="00AC4161">
        <w:t>lub przekierowań</w:t>
      </w:r>
      <w:r w:rsidR="00F83708">
        <w:t>,</w:t>
      </w:r>
      <w:r>
        <w:t xml:space="preserve"> przebiegających po istniejących drogach, szlakach i ścieżkach z uwzględnieniem ich włączenia do istniejącego przebiegu tras, utworzonych przez Powiat Wałbrzyski w poprzednim etapie inwestycji.</w:t>
      </w:r>
    </w:p>
    <w:p w14:paraId="20045A21" w14:textId="7AE0219E" w:rsidR="003974F6" w:rsidRDefault="003974F6" w:rsidP="003974F6">
      <w:pPr>
        <w:pStyle w:val="Akapitzlist"/>
        <w:spacing w:line="360" w:lineRule="auto"/>
        <w:ind w:left="1068"/>
        <w:jc w:val="both"/>
      </w:pPr>
      <w:r>
        <w:t>Przebieg istniejących, uzgodnionych, tras zawarty jest w załączniku nr 1 do nini</w:t>
      </w:r>
      <w:r w:rsidR="008E7314">
        <w:t>ejszej umowy.</w:t>
      </w:r>
    </w:p>
    <w:p w14:paraId="0376B685" w14:textId="0CAD20DB" w:rsidR="001A58DA" w:rsidRDefault="001A58DA" w:rsidP="001A58DA">
      <w:pPr>
        <w:pStyle w:val="Akapitzlist"/>
        <w:numPr>
          <w:ilvl w:val="0"/>
          <w:numId w:val="20"/>
        </w:numPr>
        <w:spacing w:line="360" w:lineRule="auto"/>
        <w:jc w:val="both"/>
      </w:pPr>
      <w:r>
        <w:t xml:space="preserve">Opracowania </w:t>
      </w:r>
      <w:r w:rsidR="00B312DD">
        <w:t>domknięcia</w:t>
      </w:r>
      <w:r>
        <w:t xml:space="preserve"> głównej trasy przebiegającej poza terenem Powiatu Wałbrzyskiego (Gmina Świebodzice, Wałbrzych)</w:t>
      </w:r>
    </w:p>
    <w:p w14:paraId="2B83FF56" w14:textId="7FBC69A0" w:rsidR="008E7314" w:rsidRDefault="008E7314" w:rsidP="008E7314">
      <w:pPr>
        <w:pStyle w:val="Akapitzlist"/>
        <w:numPr>
          <w:ilvl w:val="0"/>
          <w:numId w:val="20"/>
        </w:numPr>
        <w:spacing w:line="360" w:lineRule="auto"/>
        <w:jc w:val="both"/>
      </w:pPr>
      <w:r>
        <w:t>Opracowania treści tablic informacyjnych w nawiązaniu do opracowanych tablic informacyjnych, poprzedniego etapu II</w:t>
      </w:r>
      <w:r w:rsidR="001968F7">
        <w:t xml:space="preserve"> wraz z listą atrakcji turystycznych na każdej tablicy w postaci kodów QR. </w:t>
      </w:r>
      <w:r>
        <w:t>Przykładowa grafika tablicy, stanowi załącznik nr 2 do niniejszej umowy.</w:t>
      </w:r>
    </w:p>
    <w:p w14:paraId="03E323C5" w14:textId="363C7236" w:rsidR="00373E2C" w:rsidRDefault="00373E2C" w:rsidP="008E7314">
      <w:pPr>
        <w:pStyle w:val="Akapitzlist"/>
        <w:numPr>
          <w:ilvl w:val="0"/>
          <w:numId w:val="20"/>
        </w:numPr>
        <w:spacing w:line="360" w:lineRule="auto"/>
        <w:jc w:val="both"/>
      </w:pPr>
      <w:r>
        <w:t>Opracowania wyglądu i treści tablic kierunkowych (kolorystyka strzałek</w:t>
      </w:r>
      <w:r w:rsidR="006C4803">
        <w:t xml:space="preserve"> zgodna z kolorem trasy – główna, alternatywna</w:t>
      </w:r>
      <w:r w:rsidR="005827E6">
        <w:t>)</w:t>
      </w:r>
    </w:p>
    <w:p w14:paraId="535C03A4" w14:textId="40B58CC9" w:rsidR="006F6D9B" w:rsidRDefault="006F6D9B" w:rsidP="006F6D9B">
      <w:pPr>
        <w:pStyle w:val="Akapitzlist"/>
        <w:numPr>
          <w:ilvl w:val="0"/>
          <w:numId w:val="20"/>
        </w:numPr>
        <w:spacing w:line="360" w:lineRule="auto"/>
        <w:jc w:val="both"/>
      </w:pPr>
      <w:r>
        <w:t>Przebieg istniejących</w:t>
      </w:r>
      <w:r w:rsidR="006C4803">
        <w:t xml:space="preserve"> ustalonych</w:t>
      </w:r>
      <w:r>
        <w:t xml:space="preserve"> tras wskazuje:</w:t>
      </w:r>
    </w:p>
    <w:p w14:paraId="65703C42" w14:textId="56724654" w:rsidR="006F6D9B" w:rsidRDefault="006F6D9B" w:rsidP="006F6D9B">
      <w:pPr>
        <w:pStyle w:val="Akapitzlist"/>
        <w:spacing w:line="360" w:lineRule="auto"/>
        <w:ind w:left="1068"/>
        <w:jc w:val="both"/>
      </w:pPr>
      <w:r>
        <w:t>- istniejącą główną trasę czerwoną – stanowiącą przebieg podstawowy</w:t>
      </w:r>
    </w:p>
    <w:p w14:paraId="7900F2F5" w14:textId="656974C4" w:rsidR="006F6D9B" w:rsidRDefault="006F6D9B" w:rsidP="006F6D9B">
      <w:pPr>
        <w:pStyle w:val="Akapitzlist"/>
        <w:spacing w:line="360" w:lineRule="auto"/>
        <w:ind w:left="1068"/>
        <w:jc w:val="both"/>
      </w:pPr>
      <w:r>
        <w:t>- istniejącą trasę alternatywną – niebieską (teren gminy Jedlina-Zdrój, Głuszyca)</w:t>
      </w:r>
    </w:p>
    <w:p w14:paraId="374FA7A5" w14:textId="09DABDE2" w:rsidR="00B12202" w:rsidRDefault="006F6D9B" w:rsidP="00B12202">
      <w:pPr>
        <w:pStyle w:val="Akapitzlist"/>
        <w:spacing w:line="360" w:lineRule="auto"/>
        <w:ind w:left="1068"/>
        <w:jc w:val="both"/>
      </w:pPr>
      <w:r>
        <w:t>- istniejącą trasę alternatywną – zieloną (teren gminy Mierosz</w:t>
      </w:r>
      <w:r w:rsidR="008E7314">
        <w:t>ów)</w:t>
      </w:r>
    </w:p>
    <w:p w14:paraId="3C922A70" w14:textId="25F5468B" w:rsidR="00F15F73" w:rsidRDefault="00A900C5" w:rsidP="00F15F73">
      <w:pPr>
        <w:pStyle w:val="Akapitzlist"/>
        <w:numPr>
          <w:ilvl w:val="0"/>
          <w:numId w:val="16"/>
        </w:numPr>
        <w:spacing w:after="0" w:line="360" w:lineRule="auto"/>
        <w:jc w:val="both"/>
        <w:rPr>
          <w:b/>
        </w:rPr>
      </w:pPr>
      <w:r>
        <w:t xml:space="preserve">Termin zakończenia : </w:t>
      </w:r>
      <w:r w:rsidR="003A00EF">
        <w:rPr>
          <w:b/>
        </w:rPr>
        <w:t>od daty podpisania umowy</w:t>
      </w:r>
      <w:r w:rsidR="00073C68">
        <w:rPr>
          <w:b/>
        </w:rPr>
        <w:t xml:space="preserve"> do dnia </w:t>
      </w:r>
      <w:r w:rsidR="006B783C">
        <w:rPr>
          <w:b/>
        </w:rPr>
        <w:t>22</w:t>
      </w:r>
      <w:r w:rsidR="00825207">
        <w:rPr>
          <w:b/>
        </w:rPr>
        <w:t xml:space="preserve"> września</w:t>
      </w:r>
      <w:r w:rsidR="00314301">
        <w:rPr>
          <w:b/>
        </w:rPr>
        <w:t xml:space="preserve"> 2022 r</w:t>
      </w:r>
      <w:r w:rsidR="003A00EF">
        <w:rPr>
          <w:b/>
        </w:rPr>
        <w:t>.</w:t>
      </w:r>
    </w:p>
    <w:p w14:paraId="56027FE7" w14:textId="67B669E5" w:rsidR="006B783C" w:rsidRPr="006B783C" w:rsidRDefault="006B783C" w:rsidP="00F15F73">
      <w:pPr>
        <w:pStyle w:val="Akapitzlist"/>
        <w:numPr>
          <w:ilvl w:val="0"/>
          <w:numId w:val="16"/>
        </w:numPr>
        <w:spacing w:after="0" w:line="360" w:lineRule="auto"/>
        <w:jc w:val="both"/>
        <w:rPr>
          <w:bCs/>
        </w:rPr>
      </w:pPr>
      <w:r w:rsidRPr="006B783C">
        <w:rPr>
          <w:bCs/>
        </w:rPr>
        <w:t>Załączniki stanowią integralną część niniejszej umowy.</w:t>
      </w:r>
    </w:p>
    <w:p w14:paraId="4E72E679" w14:textId="77777777" w:rsidR="002A0983" w:rsidRPr="00EA41B4" w:rsidRDefault="006C6DC1" w:rsidP="001E1762">
      <w:pPr>
        <w:spacing w:after="0" w:line="360" w:lineRule="auto"/>
        <w:rPr>
          <w:b/>
        </w:rPr>
      </w:pPr>
      <w:r w:rsidRPr="00EA41B4">
        <w:rPr>
          <w:b/>
        </w:rPr>
        <w:t>§</w:t>
      </w:r>
      <w:r w:rsidR="002B5708" w:rsidRPr="00EA41B4">
        <w:rPr>
          <w:b/>
        </w:rPr>
        <w:t>3</w:t>
      </w:r>
      <w:r w:rsidR="00DC040B">
        <w:rPr>
          <w:b/>
        </w:rPr>
        <w:t>. Obowiązki W</w:t>
      </w:r>
      <w:r w:rsidRPr="00EA41B4">
        <w:rPr>
          <w:b/>
        </w:rPr>
        <w:t>ykonawcy</w:t>
      </w:r>
    </w:p>
    <w:p w14:paraId="29009D5B" w14:textId="74BF62BC" w:rsidR="005628CA" w:rsidRPr="00F0029F" w:rsidRDefault="005628CA" w:rsidP="00F0029F">
      <w:pPr>
        <w:spacing w:after="0" w:line="360" w:lineRule="auto"/>
        <w:ind w:left="357" w:hanging="357"/>
        <w:jc w:val="both"/>
        <w:rPr>
          <w:b/>
        </w:rPr>
      </w:pPr>
      <w:r>
        <w:t xml:space="preserve">1. Wykonawca zobowiązuje się do </w:t>
      </w:r>
      <w:r w:rsidR="00974A67">
        <w:t xml:space="preserve">wykonania koncepcji zgodnie z przedmiotem umowy i dostarczenie dokumentacji </w:t>
      </w:r>
      <w:r w:rsidR="003A318B">
        <w:t>do siedziby Zamawiającego</w:t>
      </w:r>
      <w:r w:rsidRPr="00327ECF">
        <w:t>.</w:t>
      </w:r>
    </w:p>
    <w:p w14:paraId="17A16708" w14:textId="3F8323BC" w:rsidR="005628CA" w:rsidRDefault="005628CA" w:rsidP="001E1762">
      <w:pPr>
        <w:spacing w:after="0" w:line="360" w:lineRule="auto"/>
        <w:ind w:left="360" w:hanging="360"/>
        <w:jc w:val="both"/>
      </w:pPr>
      <w:r>
        <w:t>2.</w:t>
      </w:r>
      <w:r w:rsidRPr="00327ECF">
        <w:t xml:space="preserve"> </w:t>
      </w:r>
      <w:r w:rsidRPr="00327ECF">
        <w:tab/>
      </w:r>
      <w:r w:rsidR="00974A67">
        <w:t>Wykonawca zobowiązany jest w szczególności do:</w:t>
      </w:r>
    </w:p>
    <w:p w14:paraId="206DF4B1" w14:textId="547FE0FE" w:rsidR="00974A67" w:rsidRDefault="00974A67" w:rsidP="00B20AB1">
      <w:pPr>
        <w:numPr>
          <w:ilvl w:val="0"/>
          <w:numId w:val="2"/>
        </w:numPr>
        <w:spacing w:after="0" w:line="360" w:lineRule="auto"/>
        <w:ind w:left="714" w:hanging="357"/>
        <w:jc w:val="both"/>
      </w:pPr>
      <w:r>
        <w:t>Analizy istniejącej dokumentacji szlaków rowerowych opracowanych w etapie II</w:t>
      </w:r>
      <w:r w:rsidR="008E7314">
        <w:t xml:space="preserve"> (trasa czerwona, niebieska, zielona)</w:t>
      </w:r>
    </w:p>
    <w:p w14:paraId="48E7537A" w14:textId="68896AB7" w:rsidR="008E7314" w:rsidRDefault="008E7314" w:rsidP="00B20AB1">
      <w:pPr>
        <w:numPr>
          <w:ilvl w:val="0"/>
          <w:numId w:val="2"/>
        </w:numPr>
        <w:spacing w:after="0" w:line="360" w:lineRule="auto"/>
        <w:ind w:left="714" w:hanging="357"/>
        <w:jc w:val="both"/>
      </w:pPr>
      <w:r>
        <w:t>Przygotowania koncepcji</w:t>
      </w:r>
      <w:r w:rsidR="00F83708">
        <w:t xml:space="preserve"> przekierowania na dodatkowe szlaki istniejące lub</w:t>
      </w:r>
      <w:r>
        <w:t xml:space="preserve"> dodatkowych szlaków rowerowych </w:t>
      </w:r>
      <w:r w:rsidR="00133716">
        <w:t xml:space="preserve">czy też pętli </w:t>
      </w:r>
      <w:r w:rsidR="007E0D7E">
        <w:t xml:space="preserve">(wykorzystujących istniejące trasy </w:t>
      </w:r>
      <w:r w:rsidR="00133716">
        <w:t>w poszczególnych gminach</w:t>
      </w:r>
      <w:r w:rsidR="007E0D7E">
        <w:t>)</w:t>
      </w:r>
      <w:r w:rsidR="00133716">
        <w:t>, nawiązujących do trasy podstawowej</w:t>
      </w:r>
      <w:r w:rsidR="003163DD">
        <w:t>. Projekt szlaku turystycznego należy przedstawić na mapach do celów uzgodnieniowych w skali 1:500 lub 1:1000 (lub innej jeżeli wskazane będą niedostępne bądź nieefektywne z punktu widzenia</w:t>
      </w:r>
      <w:r w:rsidR="00597C1B">
        <w:t xml:space="preserve"> właściwego podglądu tras)</w:t>
      </w:r>
    </w:p>
    <w:p w14:paraId="5B64CC29" w14:textId="778A8F47" w:rsidR="00974A67" w:rsidRDefault="00974A67" w:rsidP="00B20AB1">
      <w:pPr>
        <w:numPr>
          <w:ilvl w:val="0"/>
          <w:numId w:val="2"/>
        </w:numPr>
        <w:spacing w:after="0" w:line="360" w:lineRule="auto"/>
        <w:ind w:left="714" w:hanging="357"/>
        <w:jc w:val="both"/>
      </w:pPr>
      <w:r>
        <w:t xml:space="preserve">Uzgodnienia z gestorami terenów (gminami, nadleśnictwami, powiatem) przebiegu </w:t>
      </w:r>
      <w:r w:rsidR="008E7314">
        <w:t xml:space="preserve">dodatkowych </w:t>
      </w:r>
      <w:r>
        <w:t xml:space="preserve">tras mogących wchodzić w skład </w:t>
      </w:r>
      <w:r w:rsidR="008E7314">
        <w:t>s</w:t>
      </w:r>
      <w:r>
        <w:t>zlaku rowerowego ziemi wałbrzyskiej.</w:t>
      </w:r>
    </w:p>
    <w:p w14:paraId="44E95B15" w14:textId="2480ECA6" w:rsidR="00974A67" w:rsidRPr="003163DD" w:rsidRDefault="00974A67" w:rsidP="00B20AB1">
      <w:pPr>
        <w:numPr>
          <w:ilvl w:val="0"/>
          <w:numId w:val="2"/>
        </w:numPr>
        <w:spacing w:after="0" w:line="360" w:lineRule="auto"/>
        <w:ind w:left="714" w:hanging="357"/>
        <w:jc w:val="both"/>
      </w:pPr>
      <w:r>
        <w:t xml:space="preserve">Uzgodnienia z gestorami </w:t>
      </w:r>
      <w:r w:rsidR="003163DD">
        <w:t>terenów</w:t>
      </w:r>
      <w:r>
        <w:t xml:space="preserve"> lokalizacji </w:t>
      </w:r>
      <w:r w:rsidR="006F6D9B">
        <w:t>posadowienia znaków informacyjnych i kierunkowych</w:t>
      </w:r>
      <w:r w:rsidR="008E7314">
        <w:t>.</w:t>
      </w:r>
      <w:r w:rsidR="006F6D9B" w:rsidRPr="006F6D9B">
        <w:rPr>
          <w:b/>
          <w:bCs/>
        </w:rPr>
        <w:t xml:space="preserve"> </w:t>
      </w:r>
    </w:p>
    <w:p w14:paraId="15BF4B14" w14:textId="10522581" w:rsidR="003163DD" w:rsidRDefault="003163DD" w:rsidP="00B20AB1">
      <w:pPr>
        <w:numPr>
          <w:ilvl w:val="0"/>
          <w:numId w:val="2"/>
        </w:numPr>
        <w:spacing w:after="0" w:line="360" w:lineRule="auto"/>
        <w:ind w:left="714" w:hanging="357"/>
        <w:jc w:val="both"/>
      </w:pPr>
      <w:r>
        <w:lastRenderedPageBreak/>
        <w:t>Uzgodnienia z Zamawiającym oraz gestorami terenów treści poszczególnych tablic informacyjnych</w:t>
      </w:r>
      <w:r w:rsidR="00B12202">
        <w:t xml:space="preserve"> i znaków kierunkowych.</w:t>
      </w:r>
    </w:p>
    <w:p w14:paraId="4A377314" w14:textId="042CF4DA" w:rsidR="00974A67" w:rsidRDefault="00C26A18" w:rsidP="00B20AB1">
      <w:pPr>
        <w:numPr>
          <w:ilvl w:val="0"/>
          <w:numId w:val="2"/>
        </w:numPr>
        <w:spacing w:after="0" w:line="360" w:lineRule="auto"/>
        <w:ind w:left="714" w:hanging="357"/>
        <w:jc w:val="both"/>
      </w:pPr>
      <w:r>
        <w:t>Przygotowanie i uzgodnienie z gestorami terenu oraz Zamawiającym projektów porozumień zawierających uzgodniony przebieg trasy oraz lokalizację tablic informacyjnych</w:t>
      </w:r>
      <w:r w:rsidR="002A6861">
        <w:t xml:space="preserve"> i kierunkowych</w:t>
      </w:r>
      <w:r w:rsidR="00597C1B">
        <w:t xml:space="preserve"> (przykładowy projekt porozumienia stanowi załącznik nr 3 do umowy)</w:t>
      </w:r>
      <w:r w:rsidR="00216CC5">
        <w:t xml:space="preserve"> lub uzgodnienia zmiany załącznika do </w:t>
      </w:r>
      <w:r w:rsidR="007E0D7E">
        <w:t xml:space="preserve">już </w:t>
      </w:r>
      <w:r w:rsidR="00216CC5">
        <w:t>zawartych porozumień.</w:t>
      </w:r>
    </w:p>
    <w:p w14:paraId="0B23AFE6" w14:textId="4CBF3AE9" w:rsidR="00597C1B" w:rsidRDefault="00597C1B" w:rsidP="00B20AB1">
      <w:pPr>
        <w:numPr>
          <w:ilvl w:val="0"/>
          <w:numId w:val="2"/>
        </w:numPr>
        <w:spacing w:after="0" w:line="360" w:lineRule="auto"/>
        <w:ind w:left="714" w:hanging="357"/>
        <w:jc w:val="both"/>
      </w:pPr>
      <w:r>
        <w:t xml:space="preserve">Uzgodnione przebiegi tras </w:t>
      </w:r>
      <w:r w:rsidR="007E0D7E">
        <w:t xml:space="preserve">i lokalizację punktów </w:t>
      </w:r>
      <w:r>
        <w:t>wrysować w wersji elektronicznej na mapach google analogicznie jak w etapie II, dostępnym pod linkiem</w:t>
      </w:r>
      <w:r w:rsidR="001968F7">
        <w:t xml:space="preserve"> w załączniku Nr 1</w:t>
      </w:r>
    </w:p>
    <w:p w14:paraId="3FFA257B" w14:textId="77777777" w:rsidR="0008648E" w:rsidRPr="00327ECF" w:rsidRDefault="0008648E" w:rsidP="0008648E">
      <w:pPr>
        <w:spacing w:after="0" w:line="360" w:lineRule="auto"/>
        <w:ind w:left="357"/>
        <w:jc w:val="both"/>
      </w:pPr>
      <w:r>
        <w:t xml:space="preserve">zwanej w dalszej części umowy </w:t>
      </w:r>
      <w:r w:rsidRPr="0008648E">
        <w:rPr>
          <w:b/>
        </w:rPr>
        <w:t>dokumentacją</w:t>
      </w:r>
      <w:r>
        <w:t>.</w:t>
      </w:r>
    </w:p>
    <w:p w14:paraId="7A7CBC37" w14:textId="6C48F51F" w:rsidR="005628CA" w:rsidRPr="00327ECF" w:rsidRDefault="005628CA" w:rsidP="001E1762">
      <w:pPr>
        <w:spacing w:after="0" w:line="360" w:lineRule="auto"/>
        <w:ind w:left="360" w:hanging="360"/>
        <w:jc w:val="both"/>
      </w:pPr>
      <w:r>
        <w:t>3.</w:t>
      </w:r>
      <w:r w:rsidRPr="00327ECF">
        <w:t xml:space="preserve"> </w:t>
      </w:r>
      <w:r w:rsidRPr="00327ECF">
        <w:tab/>
        <w:t>Wykonawca dostarczy Zamawiającemu dokumentację w formie pisemnej</w:t>
      </w:r>
      <w:r w:rsidR="00924AD1">
        <w:t xml:space="preserve"> i elektronicznej</w:t>
      </w:r>
      <w:r w:rsidRPr="00327ECF">
        <w:t xml:space="preserve"> dla zadania określonego w ust. 1 </w:t>
      </w:r>
      <w:r w:rsidR="006C4803">
        <w:t xml:space="preserve"> w zakresie:</w:t>
      </w:r>
    </w:p>
    <w:p w14:paraId="4B8D61EE" w14:textId="2AF5E7A3" w:rsidR="007E0D7E" w:rsidRDefault="007E0D7E" w:rsidP="00B20AB1">
      <w:pPr>
        <w:numPr>
          <w:ilvl w:val="0"/>
          <w:numId w:val="3"/>
        </w:numPr>
        <w:spacing w:after="0" w:line="360" w:lineRule="auto"/>
        <w:ind w:left="714" w:hanging="357"/>
        <w:jc w:val="both"/>
      </w:pPr>
      <w:r>
        <w:t>Dokumentacji umożliwiającej przeprowadzenie przyszłego wykonania robót w zakresie dodatkowego oznakowania tras</w:t>
      </w:r>
      <w:r w:rsidR="003131E1">
        <w:t xml:space="preserve"> tzn. przebieg trasy i oznakowanie.</w:t>
      </w:r>
    </w:p>
    <w:p w14:paraId="219B094D" w14:textId="5F43EAA3" w:rsidR="00B20AB1" w:rsidRDefault="006C4803" w:rsidP="00B20AB1">
      <w:pPr>
        <w:numPr>
          <w:ilvl w:val="0"/>
          <w:numId w:val="3"/>
        </w:numPr>
        <w:spacing w:after="0" w:line="360" w:lineRule="auto"/>
        <w:ind w:left="714" w:hanging="357"/>
        <w:jc w:val="both"/>
      </w:pPr>
      <w:r>
        <w:t>Lokalizacji i ilości znaków informacyjnych i kierunkowych, potrzebnych do realizacji zadania</w:t>
      </w:r>
    </w:p>
    <w:p w14:paraId="5C4E9CCB" w14:textId="63D718CE" w:rsidR="006C4803" w:rsidRDefault="006C4803" w:rsidP="00B20AB1">
      <w:pPr>
        <w:numPr>
          <w:ilvl w:val="0"/>
          <w:numId w:val="3"/>
        </w:numPr>
        <w:spacing w:after="0" w:line="360" w:lineRule="auto"/>
        <w:ind w:left="714" w:hanging="357"/>
        <w:jc w:val="both"/>
      </w:pPr>
      <w:r>
        <w:t>Poczynionych uzgodnień, porozumień niezbędnych do przyszłej realizacji zadania.</w:t>
      </w:r>
    </w:p>
    <w:p w14:paraId="3B6C9671" w14:textId="42C773DC" w:rsidR="009A7F82" w:rsidRDefault="007A7D1C" w:rsidP="0055492D">
      <w:pPr>
        <w:numPr>
          <w:ilvl w:val="0"/>
          <w:numId w:val="3"/>
        </w:numPr>
        <w:spacing w:after="0" w:line="360" w:lineRule="auto"/>
        <w:ind w:left="714" w:hanging="357"/>
        <w:jc w:val="both"/>
      </w:pPr>
      <w:r>
        <w:t>Treści tablic informacyj</w:t>
      </w:r>
      <w:r w:rsidR="003131E1">
        <w:t>nych i kierunkowych.</w:t>
      </w:r>
    </w:p>
    <w:p w14:paraId="78B49B4E" w14:textId="77777777" w:rsidR="0055492D" w:rsidRPr="009A252B" w:rsidRDefault="0055492D" w:rsidP="0055492D">
      <w:pPr>
        <w:spacing w:after="0" w:line="360" w:lineRule="auto"/>
        <w:jc w:val="both"/>
      </w:pPr>
    </w:p>
    <w:p w14:paraId="4FD452E1" w14:textId="77777777" w:rsidR="002A0983" w:rsidRDefault="001E6919" w:rsidP="001E6919">
      <w:pPr>
        <w:spacing w:line="240" w:lineRule="auto"/>
        <w:rPr>
          <w:b/>
        </w:rPr>
      </w:pPr>
      <w:r w:rsidRPr="00EA41B4">
        <w:rPr>
          <w:b/>
        </w:rPr>
        <w:t>§4</w:t>
      </w:r>
      <w:r>
        <w:rPr>
          <w:b/>
        </w:rPr>
        <w:t>. Obowiązki Z</w:t>
      </w:r>
      <w:r w:rsidRPr="00EA41B4">
        <w:rPr>
          <w:b/>
        </w:rPr>
        <w:t>amawiającego</w:t>
      </w:r>
    </w:p>
    <w:p w14:paraId="1F7C55CF" w14:textId="77777777" w:rsidR="001E6919" w:rsidRPr="008D25C6" w:rsidRDefault="001E6919" w:rsidP="001E6919">
      <w:pPr>
        <w:pStyle w:val="Akapitzlist"/>
        <w:numPr>
          <w:ilvl w:val="0"/>
          <w:numId w:val="12"/>
        </w:numPr>
        <w:spacing w:line="360" w:lineRule="auto"/>
        <w:ind w:left="714" w:hanging="357"/>
      </w:pPr>
      <w:r w:rsidRPr="008D25C6">
        <w:t>Zamawiający zobowiązuje się do odbioru kompletnej dokumentacji, o której mowa w § 3 ust. 1</w:t>
      </w:r>
      <w:r>
        <w:t xml:space="preserve"> i wypłaty wynagrodzenia Wykonawcy za wykonanie przedmiotu umowy.</w:t>
      </w:r>
    </w:p>
    <w:p w14:paraId="7FF4B864" w14:textId="77777777" w:rsidR="001E6919" w:rsidRPr="00327ECF" w:rsidRDefault="001E6919" w:rsidP="001E6919">
      <w:pPr>
        <w:pStyle w:val="Akapitzlist"/>
        <w:numPr>
          <w:ilvl w:val="0"/>
          <w:numId w:val="12"/>
        </w:numPr>
        <w:spacing w:line="360" w:lineRule="auto"/>
        <w:ind w:left="714" w:hanging="357"/>
        <w:jc w:val="both"/>
      </w:pPr>
      <w:r w:rsidRPr="00327ECF">
        <w:t>Miejscem odbioru dokumentacji będzie siedziba Zamawiającego.</w:t>
      </w:r>
    </w:p>
    <w:p w14:paraId="6A52DE7E" w14:textId="77777777" w:rsidR="00242984" w:rsidRDefault="001E6919" w:rsidP="00F15F73">
      <w:pPr>
        <w:pStyle w:val="Akapitzlist"/>
        <w:numPr>
          <w:ilvl w:val="0"/>
          <w:numId w:val="12"/>
        </w:numPr>
        <w:spacing w:after="0" w:line="360" w:lineRule="auto"/>
        <w:ind w:left="714" w:hanging="357"/>
        <w:jc w:val="both"/>
      </w:pPr>
      <w:r w:rsidRPr="00327ECF">
        <w:t>Dokumentem p</w:t>
      </w:r>
      <w:r>
        <w:t>otwierdzającym przyjęcie przez Z</w:t>
      </w:r>
      <w:r w:rsidRPr="00327ECF">
        <w:t>amawiającego wykonanej dokumentacji  jest protokół zdawczo – odbiorczy podpisany przez Naczelnika Wydziału Infrastruktury Powiatu i</w:t>
      </w:r>
      <w:r w:rsidR="00BF5013">
        <w:t> </w:t>
      </w:r>
      <w:r w:rsidRPr="00327ECF">
        <w:t>Ochrony Środowiska</w:t>
      </w:r>
      <w:r>
        <w:t xml:space="preserve"> lub osobę go zastępującą</w:t>
      </w:r>
      <w:r w:rsidRPr="00327ECF">
        <w:t>.</w:t>
      </w:r>
    </w:p>
    <w:p w14:paraId="082E85E2" w14:textId="77777777" w:rsidR="002A0983" w:rsidRDefault="001E6919" w:rsidP="00F15F73">
      <w:pPr>
        <w:spacing w:after="0" w:line="360" w:lineRule="auto"/>
        <w:rPr>
          <w:b/>
        </w:rPr>
      </w:pPr>
      <w:r w:rsidRPr="00EA41B4">
        <w:rPr>
          <w:b/>
        </w:rPr>
        <w:t>§5. Wykonanie umowy</w:t>
      </w:r>
    </w:p>
    <w:p w14:paraId="7BD2D71C" w14:textId="77777777" w:rsidR="001E6919" w:rsidRPr="00327ECF" w:rsidRDefault="001E6919" w:rsidP="00791CCB">
      <w:pPr>
        <w:numPr>
          <w:ilvl w:val="0"/>
          <w:numId w:val="6"/>
        </w:numPr>
        <w:spacing w:after="0" w:line="360" w:lineRule="auto"/>
        <w:ind w:left="714" w:hanging="357"/>
        <w:jc w:val="both"/>
      </w:pPr>
      <w:r w:rsidRPr="00327ECF">
        <w:t xml:space="preserve">Wykonawca oświadcza, że posiada wszelkie uprawnienia </w:t>
      </w:r>
      <w:r>
        <w:t>zgodnie z powszechnie obowiązującymi przepisami prawa wymaganymi</w:t>
      </w:r>
      <w:r w:rsidRPr="00327ECF">
        <w:t xml:space="preserve"> do wykonania przedmiotu zamówienia.</w:t>
      </w:r>
      <w:r w:rsidRPr="00327ECF">
        <w:rPr>
          <w:b/>
        </w:rPr>
        <w:t xml:space="preserve"> </w:t>
      </w:r>
    </w:p>
    <w:p w14:paraId="62934D39" w14:textId="728E26A7" w:rsidR="00242984" w:rsidRDefault="001E6919" w:rsidP="0047008D">
      <w:pPr>
        <w:numPr>
          <w:ilvl w:val="0"/>
          <w:numId w:val="6"/>
        </w:numPr>
        <w:spacing w:after="0" w:line="360" w:lineRule="auto"/>
        <w:jc w:val="both"/>
      </w:pPr>
      <w:r w:rsidRPr="00327ECF">
        <w:t>Wykonawca zobowiązuje się do wykonani</w:t>
      </w:r>
      <w:r>
        <w:t>a dokumentacji wymienionej w § 3</w:t>
      </w:r>
      <w:r w:rsidRPr="00327ECF">
        <w:t xml:space="preserve"> u</w:t>
      </w:r>
      <w:r>
        <w:t xml:space="preserve">mowy zgodnie </w:t>
      </w:r>
      <w:r w:rsidRPr="00327ECF">
        <w:t>z zasadami współczesnej wiedzy technicznej, obowiązującymi w tym zakresie przepisami oraz zgodnie z normami  i normowanymi rysunkami</w:t>
      </w:r>
      <w:r w:rsidR="007A7D1C">
        <w:t>.</w:t>
      </w:r>
    </w:p>
    <w:p w14:paraId="48066DE1" w14:textId="77777777" w:rsidR="001E6919" w:rsidRPr="00327ECF" w:rsidRDefault="001E6919" w:rsidP="009A252B">
      <w:pPr>
        <w:numPr>
          <w:ilvl w:val="0"/>
          <w:numId w:val="6"/>
        </w:numPr>
        <w:spacing w:after="0" w:line="360" w:lineRule="auto"/>
        <w:ind w:left="714" w:hanging="357"/>
        <w:jc w:val="both"/>
      </w:pPr>
      <w:r w:rsidRPr="00327ECF">
        <w:t xml:space="preserve">Sporządzona przez Wykonawcę dokumentacja, jak również jej części, jako wytwór myśli projektantów podlegają ochronie zgodnie z </w:t>
      </w:r>
      <w:r>
        <w:t xml:space="preserve">ustawą z dnia 4 lutego 1994 r. o prawie autorskim i prawach pokrewnych (tekst jednolity Dz. U. z </w:t>
      </w:r>
      <w:r w:rsidR="00145F14">
        <w:t>2021 roku  poz. 1062</w:t>
      </w:r>
      <w:r w:rsidR="00746F8F">
        <w:t xml:space="preserve"> ze zmianami), z zastrzeżeniem ust. 6.</w:t>
      </w:r>
    </w:p>
    <w:p w14:paraId="39B23957" w14:textId="7AB10A80" w:rsidR="001E6919" w:rsidRPr="00327ECF" w:rsidRDefault="001E6919" w:rsidP="009A252B">
      <w:pPr>
        <w:numPr>
          <w:ilvl w:val="0"/>
          <w:numId w:val="6"/>
        </w:numPr>
        <w:spacing w:after="0" w:line="360" w:lineRule="auto"/>
        <w:jc w:val="both"/>
      </w:pPr>
      <w:r w:rsidRPr="00327ECF">
        <w:lastRenderedPageBreak/>
        <w:t xml:space="preserve">Strony uzgadniają, że przeniesienie praw </w:t>
      </w:r>
      <w:r>
        <w:t xml:space="preserve">autorskich na Zamawiającego </w:t>
      </w:r>
      <w:r w:rsidRPr="00327ECF">
        <w:t xml:space="preserve">nastąpi z chwilą </w:t>
      </w:r>
      <w:r>
        <w:t>podpisania przez strony protokołu zdawczo – odbiorczego, o którym mowa w § 4 ust.3</w:t>
      </w:r>
      <w:r w:rsidR="006B783C">
        <w:t xml:space="preserve"> z zastrzeżeniem ust. 6 i 8.</w:t>
      </w:r>
    </w:p>
    <w:p w14:paraId="054E87F7" w14:textId="77777777" w:rsidR="001E6919" w:rsidRPr="00327ECF" w:rsidRDefault="001E6919" w:rsidP="009A252B">
      <w:pPr>
        <w:numPr>
          <w:ilvl w:val="0"/>
          <w:numId w:val="6"/>
        </w:numPr>
        <w:spacing w:after="0" w:line="360" w:lineRule="auto"/>
        <w:jc w:val="both"/>
      </w:pPr>
      <w:r w:rsidRPr="00327ECF">
        <w:t xml:space="preserve">Wykonawca przenosi na Zamawiającego prawo do wyrażenia zgody na wykonanie zależnych praw autorskich do przedmiotu Umowy . </w:t>
      </w:r>
    </w:p>
    <w:p w14:paraId="30C2BB8A" w14:textId="783D62AA" w:rsidR="001E6919" w:rsidRPr="00327ECF" w:rsidRDefault="001E6919" w:rsidP="009A252B">
      <w:pPr>
        <w:numPr>
          <w:ilvl w:val="0"/>
          <w:numId w:val="6"/>
        </w:numPr>
        <w:spacing w:after="0" w:line="360" w:lineRule="auto"/>
        <w:jc w:val="both"/>
      </w:pPr>
      <w:r w:rsidRPr="00327ECF">
        <w:t>W przypadku rozwiązania niniejszej Umowy</w:t>
      </w:r>
      <w:r w:rsidR="006B783C">
        <w:t xml:space="preserve"> odpowiednio zastosowanie ma § 4 ust. 3 oraz </w:t>
      </w:r>
      <w:r w:rsidRPr="00327ECF">
        <w:t>Zamawiającemu przysługiwać będzie prawo wykonania pozostałej części dokumentacji projektowej bądź powierzania ich wykonania wybranym przez siebie osobom trzecim oraz wykonania bądź powierzania wykonania przysługujących mu zależnych praw autorskich do wszelkich dokumentów, materiałów, rysunków i projektów sporządzonych przez Wykonawcę w ramach wykonania prac projektowych, w szczególności zaś do dokonywania powyższego prawa, w takich przypadkach Wykonawcy nie przysługuje dodatkowe wynagrodzenie.</w:t>
      </w:r>
    </w:p>
    <w:p w14:paraId="39A16870" w14:textId="77777777" w:rsidR="001E6919" w:rsidRPr="00327ECF" w:rsidRDefault="001E6919" w:rsidP="009A252B">
      <w:pPr>
        <w:numPr>
          <w:ilvl w:val="0"/>
          <w:numId w:val="6"/>
        </w:numPr>
        <w:spacing w:after="0" w:line="360" w:lineRule="auto"/>
        <w:ind w:left="714" w:hanging="357"/>
        <w:jc w:val="both"/>
      </w:pPr>
      <w:r w:rsidRPr="00327ECF">
        <w:t xml:space="preserve">Wykonawca wyrówna Zamawiającemu wszelkie straty i szkody poniesione z tytułu zasądzonych prawomocnym wyrokiem sądu odszkodowań na rzecz osób trzecich </w:t>
      </w:r>
      <w:r>
        <w:br/>
      </w:r>
      <w:r w:rsidRPr="00327ECF">
        <w:t>w przypadku wniesienia przez osoby trzecie roszczeń tytułem naruszenia praw autorskich, patentów, zarejestrowanych wzorów, znaków i nazw handlowych oraz innych praw własności intelektualnej bądź przemysłowej, jeżeli roszczenia takie bądź pozwy wynikną z dzieła w jego kształcie z daty przekazania Zamawiającemu. Wykonawca zostanie niezwłoczn</w:t>
      </w:r>
      <w:r>
        <w:t xml:space="preserve">ie w terminie nie dłuższym niż 14 </w:t>
      </w:r>
      <w:r w:rsidRPr="00327ECF">
        <w:t xml:space="preserve">dni, poinformowany o wszelkich roszczeniach i powództwach wniesionych przeciw Zamawiającemu w zakresie ujętym w niniejszym paragrafie. Na żądanie </w:t>
      </w:r>
      <w:r>
        <w:t>Zamawiającego</w:t>
      </w:r>
      <w:r w:rsidRPr="00327ECF">
        <w:t xml:space="preserve"> Wykonawca wspierał będzie Zamawiającego w odpieraniu wszelkich roszczeń lub powództw.</w:t>
      </w:r>
    </w:p>
    <w:p w14:paraId="00305939" w14:textId="77777777" w:rsidR="009A252B" w:rsidRPr="00327ECF" w:rsidRDefault="001E6919" w:rsidP="009A252B">
      <w:pPr>
        <w:numPr>
          <w:ilvl w:val="0"/>
          <w:numId w:val="6"/>
        </w:numPr>
        <w:spacing w:after="0" w:line="360" w:lineRule="auto"/>
        <w:ind w:left="714" w:hanging="357"/>
        <w:jc w:val="both"/>
      </w:pPr>
      <w:r w:rsidRPr="00327ECF">
        <w:t xml:space="preserve">W przypadku </w:t>
      </w:r>
      <w:r>
        <w:t>rozwiązania</w:t>
      </w:r>
      <w:r w:rsidRPr="00327ECF">
        <w:t xml:space="preserve"> niniejszej Umowy bez względu na przyczyny, Zamawiający zachowa wszelkie prawa nabyte z mocy niniejszego paragrafu.</w:t>
      </w:r>
    </w:p>
    <w:p w14:paraId="59DB8C96" w14:textId="77777777" w:rsidR="001E6919" w:rsidRPr="00EA41B4" w:rsidRDefault="001E6919" w:rsidP="00791CCB">
      <w:pPr>
        <w:spacing w:after="0" w:line="360" w:lineRule="auto"/>
        <w:rPr>
          <w:b/>
        </w:rPr>
      </w:pPr>
      <w:r w:rsidRPr="00EA41B4">
        <w:rPr>
          <w:b/>
        </w:rPr>
        <w:t>§6. Wynagrodzenie</w:t>
      </w:r>
    </w:p>
    <w:p w14:paraId="56AD4F21" w14:textId="4E7B698A" w:rsidR="001E6919" w:rsidRPr="00327ECF" w:rsidRDefault="001E6919" w:rsidP="004C2364">
      <w:pPr>
        <w:pStyle w:val="Akapitzlist"/>
        <w:numPr>
          <w:ilvl w:val="0"/>
          <w:numId w:val="13"/>
        </w:numPr>
        <w:spacing w:after="0" w:line="360" w:lineRule="auto"/>
        <w:jc w:val="both"/>
      </w:pPr>
      <w:r>
        <w:t xml:space="preserve">Zgodnie ze złożoną ofertą z dnia </w:t>
      </w:r>
      <w:r w:rsidR="007A7D1C">
        <w:t>………………..</w:t>
      </w:r>
      <w:r w:rsidR="004271B9">
        <w:t xml:space="preserve"> </w:t>
      </w:r>
      <w:r w:rsidR="000D79CF">
        <w:t xml:space="preserve">roku </w:t>
      </w:r>
      <w:r>
        <w:t>w</w:t>
      </w:r>
      <w:r w:rsidRPr="00327ECF">
        <w:t>ynagrodzenie za wykonanie przedmiotu umowy</w:t>
      </w:r>
      <w:r>
        <w:t xml:space="preserve"> wynosi netto </w:t>
      </w:r>
      <w:r w:rsidR="007A7D1C">
        <w:t>……………….</w:t>
      </w:r>
      <w:r w:rsidR="004271B9">
        <w:t xml:space="preserve"> </w:t>
      </w:r>
      <w:r>
        <w:t>zł plus pod</w:t>
      </w:r>
      <w:r w:rsidR="00D10EAE">
        <w:t xml:space="preserve">atek VAT, co daje kwotę brutto </w:t>
      </w:r>
      <w:r w:rsidR="007A7D1C">
        <w:t xml:space="preserve">………………. </w:t>
      </w:r>
      <w:r w:rsidR="004271B9">
        <w:rPr>
          <w:b/>
        </w:rPr>
        <w:t xml:space="preserve">zł </w:t>
      </w:r>
      <w:r>
        <w:t>(słownie:</w:t>
      </w:r>
      <w:r w:rsidR="004271B9">
        <w:t xml:space="preserve"> </w:t>
      </w:r>
      <w:r w:rsidR="007A7D1C">
        <w:t>……………………………….</w:t>
      </w:r>
      <w:r w:rsidR="00D10EAE">
        <w:t xml:space="preserve"> )</w:t>
      </w:r>
      <w:r w:rsidR="009A252B">
        <w:t>,</w:t>
      </w:r>
    </w:p>
    <w:p w14:paraId="51C177C9" w14:textId="77777777" w:rsidR="003A00EF" w:rsidRPr="00327ECF" w:rsidRDefault="001E6919" w:rsidP="003A00EF">
      <w:pPr>
        <w:pStyle w:val="Akapitzlist"/>
        <w:numPr>
          <w:ilvl w:val="0"/>
          <w:numId w:val="13"/>
        </w:numPr>
        <w:spacing w:line="360" w:lineRule="auto"/>
        <w:jc w:val="both"/>
      </w:pPr>
      <w:r w:rsidRPr="00327ECF">
        <w:t xml:space="preserve">Wynagrodzenie ujęte w ust. 1 obejmuje wszystkie koszty związane z wykonaniem dokumentacji i pozyskaniem informacji, opracowań, </w:t>
      </w:r>
      <w:r>
        <w:t xml:space="preserve">map geodezyjnych, </w:t>
      </w:r>
      <w:r w:rsidRPr="00327ECF">
        <w:t xml:space="preserve">uzgodnień </w:t>
      </w:r>
      <w:r>
        <w:t xml:space="preserve">          </w:t>
      </w:r>
      <w:r w:rsidR="00A63A2E">
        <w:t>i </w:t>
      </w:r>
      <w:r>
        <w:t xml:space="preserve">innych </w:t>
      </w:r>
      <w:r w:rsidRPr="00327ECF">
        <w:t>dokumentów do jej wykonania.</w:t>
      </w:r>
    </w:p>
    <w:p w14:paraId="061D28D9" w14:textId="77777777" w:rsidR="001E6919" w:rsidRPr="00327ECF" w:rsidRDefault="001E6919" w:rsidP="001E6919">
      <w:pPr>
        <w:pStyle w:val="Akapitzlist"/>
        <w:numPr>
          <w:ilvl w:val="0"/>
          <w:numId w:val="13"/>
        </w:numPr>
        <w:spacing w:line="360" w:lineRule="auto"/>
        <w:jc w:val="both"/>
      </w:pPr>
      <w:r w:rsidRPr="00327ECF">
        <w:t xml:space="preserve">Wykonawca wystawi </w:t>
      </w:r>
      <w:r>
        <w:t xml:space="preserve">fakturę </w:t>
      </w:r>
      <w:r w:rsidRPr="00327ECF">
        <w:t>na płatnika:</w:t>
      </w:r>
    </w:p>
    <w:p w14:paraId="27B4C39B" w14:textId="77777777" w:rsidR="001E6919" w:rsidRPr="00327ECF" w:rsidRDefault="001E6919" w:rsidP="001E6919">
      <w:pPr>
        <w:pStyle w:val="Akapitzlist"/>
        <w:spacing w:line="360" w:lineRule="auto"/>
        <w:jc w:val="both"/>
      </w:pPr>
      <w:r w:rsidRPr="00327ECF">
        <w:t>Powiat Wałbrzyski z siedzibą w Wałbrzychu, Al. Wyzwolenia 20 – 24, 58 – 300 Wałbrzych</w:t>
      </w:r>
      <w:r>
        <w:t xml:space="preserve"> </w:t>
      </w:r>
      <w:r w:rsidRPr="00327ECF">
        <w:t>NIP 886-26-33-345 i przedłoży Zamawiającemu</w:t>
      </w:r>
      <w:r>
        <w:t>.</w:t>
      </w:r>
    </w:p>
    <w:p w14:paraId="5CC0E2AE" w14:textId="2756DED0" w:rsidR="001E6919" w:rsidRDefault="001E6919" w:rsidP="001E6919">
      <w:pPr>
        <w:pStyle w:val="Akapitzlist"/>
        <w:numPr>
          <w:ilvl w:val="0"/>
          <w:numId w:val="13"/>
        </w:numPr>
        <w:spacing w:line="360" w:lineRule="auto"/>
        <w:jc w:val="both"/>
      </w:pPr>
      <w:r w:rsidRPr="00327ECF">
        <w:lastRenderedPageBreak/>
        <w:t xml:space="preserve">Podstawą do wystawienia </w:t>
      </w:r>
      <w:r>
        <w:t>faktury</w:t>
      </w:r>
      <w:r w:rsidRPr="00327ECF">
        <w:t xml:space="preserve"> obejmującego wynagrodzenie umowne za przekazaną Zamawiającemu  dokumentację jest </w:t>
      </w:r>
      <w:r>
        <w:t>protokół, o którym mowa w § 4 ust. 3</w:t>
      </w:r>
      <w:r w:rsidRPr="00327ECF">
        <w:t xml:space="preserve"> </w:t>
      </w:r>
    </w:p>
    <w:p w14:paraId="6EC51116" w14:textId="77777777" w:rsidR="001E6919" w:rsidRDefault="001E6919" w:rsidP="001E6919">
      <w:pPr>
        <w:pStyle w:val="Akapitzlist"/>
        <w:numPr>
          <w:ilvl w:val="0"/>
          <w:numId w:val="13"/>
        </w:numPr>
        <w:spacing w:line="360" w:lineRule="auto"/>
        <w:jc w:val="both"/>
      </w:pPr>
      <w:r w:rsidRPr="00327ECF">
        <w:t>Płatność dokonywana będzie w formie przelewu na rachunek bankowy Wykonawcy</w:t>
      </w:r>
      <w:r>
        <w:t xml:space="preserve"> podany na fakturze w terminie 30 dni</w:t>
      </w:r>
      <w:r w:rsidRPr="00BD75B1">
        <w:t xml:space="preserve"> </w:t>
      </w:r>
      <w:r w:rsidRPr="00327ECF">
        <w:t xml:space="preserve">od daty otrzymania </w:t>
      </w:r>
      <w:r>
        <w:t xml:space="preserve">faktury </w:t>
      </w:r>
      <w:r w:rsidRPr="00327ECF">
        <w:t>przez Zamawiającego.</w:t>
      </w:r>
    </w:p>
    <w:p w14:paraId="192D7E11" w14:textId="77777777" w:rsidR="009A1A4B" w:rsidRDefault="009A1A4B" w:rsidP="001E6919">
      <w:pPr>
        <w:pStyle w:val="Akapitzlist"/>
        <w:numPr>
          <w:ilvl w:val="0"/>
          <w:numId w:val="13"/>
        </w:numPr>
        <w:spacing w:line="360" w:lineRule="auto"/>
        <w:jc w:val="both"/>
      </w:pPr>
      <w:r>
        <w:t xml:space="preserve">Wykonawca oświadcza, że numer rachunku bankowego podany umowie/ fakturze VAT widnieje w wykazie podatników VAT. </w:t>
      </w:r>
    </w:p>
    <w:p w14:paraId="014A1C6F" w14:textId="77777777" w:rsidR="009A1A4B" w:rsidRPr="00327ECF" w:rsidRDefault="007C794B" w:rsidP="00E839DF">
      <w:pPr>
        <w:pStyle w:val="Akapitzlist"/>
        <w:numPr>
          <w:ilvl w:val="0"/>
          <w:numId w:val="13"/>
        </w:numPr>
        <w:spacing w:after="0" w:line="360" w:lineRule="auto"/>
        <w:jc w:val="both"/>
      </w:pPr>
      <w:r>
        <w:t>W przypadku ws</w:t>
      </w:r>
      <w:r w:rsidR="009A1A4B">
        <w:t>kazania przez wykonawcę na przedłożonej fakturze VAT rachunku bankowego nieujawn</w:t>
      </w:r>
      <w:r>
        <w:t>ion</w:t>
      </w:r>
      <w:r w:rsidR="003F1D58">
        <w:t>ego w wykazie podatników VAT</w:t>
      </w:r>
      <w:r w:rsidR="009A1A4B">
        <w:t>, zamawiający uprawniony będzie do dokonania zapłaty na rachunek bankowy wykonawcy wskazany w wykazie podatników VAT</w:t>
      </w:r>
      <w:r>
        <w:t>, a</w:t>
      </w:r>
      <w:r w:rsidR="000F25A4">
        <w:t> </w:t>
      </w:r>
      <w:r>
        <w:t>w razie braku rachunku wykonawcy ujawnionego w wykazie, do wstrzymania  się z zapłatą do czasu wskazania przez wykonawcę dla potrzeb płatności, rachunku bankowego ujawnionego w wykazie podatników VAT. W takim przypadku termin zapłaty liczy się od dnia wskazania przez wykonawcę  rachunku bankowego ujawnionego w wykazie podatników VAT. Powyższe nie stoi w sprzeczności z przepisami ar. 454</w:t>
      </w:r>
      <w:r>
        <w:rPr>
          <w:rFonts w:cstheme="minorHAnsi"/>
        </w:rPr>
        <w:t>§</w:t>
      </w:r>
      <w:r>
        <w:t>1 k.c.</w:t>
      </w:r>
    </w:p>
    <w:p w14:paraId="13318207" w14:textId="77777777" w:rsidR="001E6919" w:rsidRDefault="001E6919" w:rsidP="00E839DF">
      <w:pPr>
        <w:spacing w:after="0" w:line="360" w:lineRule="auto"/>
        <w:rPr>
          <w:b/>
        </w:rPr>
      </w:pPr>
      <w:r w:rsidRPr="00EA41B4">
        <w:rPr>
          <w:b/>
        </w:rPr>
        <w:t>§7.</w:t>
      </w:r>
      <w:r>
        <w:rPr>
          <w:b/>
        </w:rPr>
        <w:t xml:space="preserve"> </w:t>
      </w:r>
      <w:r w:rsidRPr="00EA41B4">
        <w:rPr>
          <w:b/>
        </w:rPr>
        <w:t>Kary umowne</w:t>
      </w:r>
    </w:p>
    <w:p w14:paraId="6D5606C1" w14:textId="77777777" w:rsidR="001E6919" w:rsidRPr="00E92E89" w:rsidRDefault="001E6919" w:rsidP="00791CCB">
      <w:pPr>
        <w:pStyle w:val="Akapitzlist"/>
        <w:numPr>
          <w:ilvl w:val="0"/>
          <w:numId w:val="4"/>
        </w:numPr>
        <w:spacing w:after="0" w:line="360" w:lineRule="auto"/>
        <w:ind w:hanging="357"/>
        <w:rPr>
          <w:b/>
        </w:rPr>
      </w:pPr>
      <w:r w:rsidRPr="00327ECF">
        <w:t>Wykonawca zapłaci Zamawiającemu karę umowną w razie:</w:t>
      </w:r>
    </w:p>
    <w:p w14:paraId="184E1902" w14:textId="77777777" w:rsidR="001E6919" w:rsidRPr="00327ECF" w:rsidRDefault="001E6919" w:rsidP="001E6919">
      <w:pPr>
        <w:pStyle w:val="Akapitzlist"/>
        <w:numPr>
          <w:ilvl w:val="0"/>
          <w:numId w:val="5"/>
        </w:numPr>
        <w:spacing w:line="360" w:lineRule="auto"/>
        <w:ind w:hanging="357"/>
        <w:jc w:val="both"/>
      </w:pPr>
      <w:r>
        <w:t>rozwiązania umowy</w:t>
      </w:r>
      <w:r w:rsidRPr="00327ECF">
        <w:t xml:space="preserve"> przez Zamawiającego wskutek okoliczności, za które odpowiada Wykonawca – w wysokości 20% wynagrodzenia umownego </w:t>
      </w:r>
      <w:r>
        <w:t>netto</w:t>
      </w:r>
      <w:r w:rsidRPr="00327ECF">
        <w:t xml:space="preserve">, </w:t>
      </w:r>
      <w:r>
        <w:br/>
      </w:r>
      <w:r w:rsidRPr="00327ECF">
        <w:t xml:space="preserve">o którym mowa w § </w:t>
      </w:r>
      <w:r>
        <w:t>6</w:t>
      </w:r>
      <w:r w:rsidRPr="00327ECF">
        <w:t xml:space="preserve"> ust. 1,</w:t>
      </w:r>
    </w:p>
    <w:p w14:paraId="07221967" w14:textId="77777777" w:rsidR="001E6919" w:rsidRPr="00327ECF" w:rsidRDefault="001E6919" w:rsidP="001E6919">
      <w:pPr>
        <w:pStyle w:val="Akapitzlist"/>
        <w:numPr>
          <w:ilvl w:val="0"/>
          <w:numId w:val="5"/>
        </w:numPr>
        <w:spacing w:line="360" w:lineRule="auto"/>
        <w:ind w:hanging="357"/>
        <w:jc w:val="both"/>
      </w:pPr>
      <w:r w:rsidRPr="00327ECF">
        <w:t>opóźnienia w wykonaniu przedmiotu umowy lub części, po upływie terminu, o którym mowa</w:t>
      </w:r>
      <w:r>
        <w:t xml:space="preserve"> </w:t>
      </w:r>
      <w:r w:rsidRPr="00327ECF">
        <w:t xml:space="preserve"> w § </w:t>
      </w:r>
      <w:r>
        <w:t>2 ust.3</w:t>
      </w:r>
      <w:r w:rsidRPr="00327ECF">
        <w:t xml:space="preserve"> umowy – w wysokości 0,5% wynagrodzenia umownego </w:t>
      </w:r>
      <w:r>
        <w:t>netto</w:t>
      </w:r>
      <w:r w:rsidRPr="00327ECF">
        <w:t>, o</w:t>
      </w:r>
      <w:r w:rsidR="000F25A4">
        <w:t> </w:t>
      </w:r>
      <w:r w:rsidRPr="00327ECF">
        <w:t xml:space="preserve">którym mowa w § </w:t>
      </w:r>
      <w:r>
        <w:t>6</w:t>
      </w:r>
      <w:r w:rsidRPr="00327ECF">
        <w:t xml:space="preserve"> ust. 1  za każdy dzień opóźnienia.</w:t>
      </w:r>
    </w:p>
    <w:p w14:paraId="7FC3710D" w14:textId="740F5CAE" w:rsidR="00002A9A" w:rsidRDefault="00002A9A" w:rsidP="001E6919">
      <w:pPr>
        <w:pStyle w:val="Akapitzlist"/>
        <w:numPr>
          <w:ilvl w:val="0"/>
          <w:numId w:val="4"/>
        </w:numPr>
        <w:spacing w:line="360" w:lineRule="auto"/>
        <w:ind w:hanging="357"/>
        <w:jc w:val="both"/>
      </w:pPr>
      <w:r>
        <w:t>Łączna wysokość kar umownych, o których mowa w ust. 1 nie może przekroczyć 30% wynagrodzenia umownego netto, o którym mowa w § 6 ust. 1.</w:t>
      </w:r>
    </w:p>
    <w:p w14:paraId="42353652" w14:textId="357FB805" w:rsidR="001E6919" w:rsidRPr="00327ECF" w:rsidRDefault="001E6919" w:rsidP="001E6919">
      <w:pPr>
        <w:pStyle w:val="Akapitzlist"/>
        <w:numPr>
          <w:ilvl w:val="0"/>
          <w:numId w:val="4"/>
        </w:numPr>
        <w:spacing w:line="360" w:lineRule="auto"/>
        <w:ind w:hanging="357"/>
        <w:jc w:val="both"/>
      </w:pPr>
      <w:r w:rsidRPr="00327ECF">
        <w:t>Wykonawca poniesie pełną odpowiedzialność do wysokości szkody w przypadku jej wystąpienia, na skutek błędów lub wadliwego wykonania dokumentacji.</w:t>
      </w:r>
    </w:p>
    <w:p w14:paraId="0E71C095" w14:textId="77777777" w:rsidR="00242984" w:rsidRPr="00327ECF" w:rsidRDefault="001E6919" w:rsidP="003F1D58">
      <w:pPr>
        <w:pStyle w:val="Akapitzlist"/>
        <w:numPr>
          <w:ilvl w:val="0"/>
          <w:numId w:val="4"/>
        </w:numPr>
        <w:spacing w:line="360" w:lineRule="auto"/>
        <w:ind w:hanging="357"/>
        <w:jc w:val="both"/>
      </w:pPr>
      <w:r w:rsidRPr="00327ECF">
        <w:t>Ewentualne kary umowne Zamawiający potrąci z wynagrodzenia Wykonawcy na podstawie wystawionej księgowej noty obciążeniowej, na co Wykonawca wyraża zgodę.</w:t>
      </w:r>
    </w:p>
    <w:p w14:paraId="5CDFFC80" w14:textId="7698F62D" w:rsidR="00002A9A" w:rsidRDefault="00002A9A" w:rsidP="00E839DF">
      <w:pPr>
        <w:pStyle w:val="Akapitzlist"/>
        <w:numPr>
          <w:ilvl w:val="0"/>
          <w:numId w:val="4"/>
        </w:numPr>
        <w:spacing w:after="0" w:line="360" w:lineRule="auto"/>
        <w:ind w:hanging="357"/>
        <w:jc w:val="both"/>
      </w:pPr>
      <w:r>
        <w:t xml:space="preserve">Zamawiający zapłaci Wykonawcy karę umowną  w razie </w:t>
      </w:r>
      <w:r w:rsidR="00792B0F">
        <w:t>odstąpienia od</w:t>
      </w:r>
      <w:r>
        <w:t xml:space="preserve"> U</w:t>
      </w:r>
      <w:r w:rsidR="00A4378B">
        <w:t>mowy przez Wykonawcę na skutek okoliczności, za które odpowiada  Zamawiający – w wysokości 20 % wynagrodzenia umownego neto, o którym mowa w  § 6 ust. 1.</w:t>
      </w:r>
    </w:p>
    <w:p w14:paraId="3CF5D0F9" w14:textId="0C6369D6" w:rsidR="001E6919" w:rsidRPr="00327ECF" w:rsidRDefault="001E6919" w:rsidP="00E839DF">
      <w:pPr>
        <w:pStyle w:val="Akapitzlist"/>
        <w:numPr>
          <w:ilvl w:val="0"/>
          <w:numId w:val="4"/>
        </w:numPr>
        <w:spacing w:after="0" w:line="360" w:lineRule="auto"/>
        <w:ind w:hanging="357"/>
        <w:jc w:val="both"/>
      </w:pPr>
      <w:r w:rsidRPr="00327ECF">
        <w:t xml:space="preserve">Z tytułu odstąpienia od umowy przez Zamawiającego wskutek zaistnienia istotnej zmiany okoliczności powodującej, że wykonanie umowy nie leży w interesie publicznym, czego nie można było przewidzieć w chwili zawarcia umowy, Wykonawca może zażądać jedynie </w:t>
      </w:r>
      <w:r w:rsidRPr="00327ECF">
        <w:lastRenderedPageBreak/>
        <w:t>wynagrodzenia należnego mu z tytułu wykonania części przedmiotu umowy – do dnia odstąpienia.</w:t>
      </w:r>
    </w:p>
    <w:p w14:paraId="3D5EA6D1" w14:textId="77777777" w:rsidR="001E6919" w:rsidRPr="00EA41B4" w:rsidRDefault="001E6919" w:rsidP="00E839DF">
      <w:pPr>
        <w:spacing w:after="0" w:line="360" w:lineRule="auto"/>
        <w:rPr>
          <w:b/>
        </w:rPr>
      </w:pPr>
      <w:r w:rsidRPr="00EA41B4">
        <w:rPr>
          <w:b/>
        </w:rPr>
        <w:t>§8. Odpowiedzialność za szkody</w:t>
      </w:r>
    </w:p>
    <w:p w14:paraId="733268E7" w14:textId="77777777" w:rsidR="001E6919" w:rsidRPr="00EA41B4" w:rsidRDefault="001E6919" w:rsidP="00791CCB">
      <w:pPr>
        <w:pStyle w:val="Tekstpodstawowywcity2"/>
        <w:numPr>
          <w:ilvl w:val="0"/>
          <w:numId w:val="14"/>
        </w:numPr>
        <w:spacing w:after="0" w:line="360" w:lineRule="auto"/>
        <w:ind w:left="924" w:hanging="357"/>
        <w:jc w:val="both"/>
      </w:pPr>
      <w:r w:rsidRPr="00EA41B4">
        <w:t xml:space="preserve">Wykonawca ponosi  odpowiedzialność cywilną za skutki nie wykonania lub wadliwego wykonania </w:t>
      </w:r>
      <w:r>
        <w:t>umowy</w:t>
      </w:r>
      <w:r w:rsidRPr="00EA41B4">
        <w:t>.</w:t>
      </w:r>
    </w:p>
    <w:p w14:paraId="6FEF62F8" w14:textId="4AAE911A" w:rsidR="004C2364" w:rsidRDefault="001E6919" w:rsidP="004C2364">
      <w:pPr>
        <w:pStyle w:val="Tekstpodstawowy"/>
        <w:numPr>
          <w:ilvl w:val="0"/>
          <w:numId w:val="14"/>
        </w:numPr>
        <w:tabs>
          <w:tab w:val="left" w:pos="284"/>
        </w:tabs>
        <w:spacing w:line="360" w:lineRule="auto"/>
        <w:ind w:left="924" w:hanging="357"/>
        <w:rPr>
          <w:rFonts w:asciiTheme="minorHAnsi" w:hAnsiTheme="minorHAnsi"/>
          <w:bCs/>
          <w:sz w:val="22"/>
          <w:szCs w:val="22"/>
        </w:rPr>
      </w:pPr>
      <w:r w:rsidRPr="00DB4FA7">
        <w:rPr>
          <w:rFonts w:asciiTheme="minorHAnsi" w:hAnsiTheme="minorHAnsi"/>
          <w:bCs/>
          <w:sz w:val="22"/>
          <w:szCs w:val="22"/>
        </w:rPr>
        <w:t>Zamawiający zastrzega możliwość dochodzenia odszkodowania uzupełniającego na zasadach ogólnych, gdy wartość szkody prz</w:t>
      </w:r>
      <w:r>
        <w:rPr>
          <w:rFonts w:asciiTheme="minorHAnsi" w:hAnsiTheme="minorHAnsi"/>
          <w:bCs/>
          <w:sz w:val="22"/>
          <w:szCs w:val="22"/>
        </w:rPr>
        <w:t>ewyższa zastrzeżone kary umowne, o</w:t>
      </w:r>
      <w:r w:rsidR="003F1D58">
        <w:rPr>
          <w:rFonts w:asciiTheme="minorHAnsi" w:hAnsiTheme="minorHAnsi"/>
          <w:bCs/>
          <w:sz w:val="22"/>
          <w:szCs w:val="22"/>
        </w:rPr>
        <w:t> </w:t>
      </w:r>
      <w:r>
        <w:rPr>
          <w:rFonts w:asciiTheme="minorHAnsi" w:hAnsiTheme="minorHAnsi"/>
          <w:bCs/>
          <w:sz w:val="22"/>
          <w:szCs w:val="22"/>
        </w:rPr>
        <w:t>których mowa w § 7.</w:t>
      </w:r>
    </w:p>
    <w:p w14:paraId="4DB4CA71" w14:textId="77777777" w:rsidR="001E6919" w:rsidRPr="00EA41B4" w:rsidRDefault="001E6919" w:rsidP="00791CCB">
      <w:pPr>
        <w:spacing w:after="0" w:line="360" w:lineRule="auto"/>
        <w:rPr>
          <w:b/>
        </w:rPr>
      </w:pPr>
      <w:r w:rsidRPr="00EA41B4">
        <w:rPr>
          <w:b/>
        </w:rPr>
        <w:t>§9. Rozwiązanie umowy</w:t>
      </w:r>
    </w:p>
    <w:p w14:paraId="2BC71EC1" w14:textId="77777777" w:rsidR="001E6919" w:rsidRPr="00BE4E48" w:rsidRDefault="001E6919" w:rsidP="00791CCB">
      <w:pPr>
        <w:pStyle w:val="Tekstpodstawowy"/>
        <w:numPr>
          <w:ilvl w:val="0"/>
          <w:numId w:val="8"/>
        </w:numPr>
        <w:spacing w:line="360" w:lineRule="auto"/>
        <w:rPr>
          <w:rFonts w:asciiTheme="minorHAnsi" w:hAnsiTheme="minorHAnsi"/>
          <w:sz w:val="22"/>
          <w:szCs w:val="22"/>
        </w:rPr>
      </w:pPr>
      <w:r w:rsidRPr="003A598B">
        <w:rPr>
          <w:rFonts w:asciiTheme="minorHAnsi" w:hAnsiTheme="minorHAnsi"/>
          <w:sz w:val="22"/>
          <w:szCs w:val="22"/>
        </w:rPr>
        <w:t>Zamawiającemu przysług</w:t>
      </w:r>
      <w:r>
        <w:rPr>
          <w:rFonts w:asciiTheme="minorHAnsi" w:hAnsiTheme="minorHAnsi"/>
          <w:sz w:val="22"/>
          <w:szCs w:val="22"/>
        </w:rPr>
        <w:t xml:space="preserve">uje prawo do rozwiązania  umowy </w:t>
      </w:r>
      <w:r w:rsidRPr="00BE4E48">
        <w:rPr>
          <w:rFonts w:asciiTheme="minorHAnsi" w:hAnsiTheme="minorHAnsi"/>
          <w:sz w:val="22"/>
          <w:szCs w:val="22"/>
        </w:rPr>
        <w:t>w każdym czasie ze skutkiem natychmiastowym z zachowaniem form</w:t>
      </w:r>
      <w:r>
        <w:rPr>
          <w:rFonts w:asciiTheme="minorHAnsi" w:hAnsiTheme="minorHAnsi"/>
          <w:sz w:val="22"/>
          <w:szCs w:val="22"/>
        </w:rPr>
        <w:t>y  pisemnej:</w:t>
      </w:r>
    </w:p>
    <w:p w14:paraId="10F39374" w14:textId="77777777" w:rsidR="001E6919" w:rsidRDefault="001E6919" w:rsidP="003F1D58">
      <w:pPr>
        <w:pStyle w:val="Tekstpodstawowy"/>
        <w:numPr>
          <w:ilvl w:val="0"/>
          <w:numId w:val="9"/>
        </w:numPr>
        <w:spacing w:line="360" w:lineRule="auto"/>
        <w:ind w:left="1208" w:hanging="357"/>
        <w:rPr>
          <w:rFonts w:asciiTheme="minorHAnsi" w:hAnsiTheme="minorHAnsi"/>
          <w:sz w:val="22"/>
          <w:szCs w:val="22"/>
        </w:rPr>
      </w:pPr>
      <w:r w:rsidRPr="003A598B">
        <w:rPr>
          <w:rFonts w:asciiTheme="minorHAnsi" w:hAnsiTheme="minorHAnsi"/>
          <w:sz w:val="22"/>
          <w:szCs w:val="22"/>
        </w:rPr>
        <w:t xml:space="preserve">w przypadku, kiedy zostanie wydany nakaz zajęcia  majątku Wykonawcy, </w:t>
      </w:r>
    </w:p>
    <w:p w14:paraId="6B6C8B9A" w14:textId="77777777" w:rsidR="001E6919" w:rsidRPr="00BD75B1" w:rsidRDefault="001E6919" w:rsidP="003F1D58">
      <w:pPr>
        <w:pStyle w:val="Tekstpodstawowy"/>
        <w:numPr>
          <w:ilvl w:val="0"/>
          <w:numId w:val="9"/>
        </w:numPr>
        <w:spacing w:line="360" w:lineRule="auto"/>
        <w:ind w:left="1208" w:hanging="357"/>
        <w:rPr>
          <w:rFonts w:asciiTheme="minorHAnsi" w:hAnsiTheme="minorHAnsi"/>
          <w:sz w:val="22"/>
          <w:szCs w:val="22"/>
        </w:rPr>
      </w:pPr>
      <w:r w:rsidRPr="00BD75B1">
        <w:rPr>
          <w:rFonts w:asciiTheme="minorHAnsi" w:hAnsiTheme="minorHAnsi"/>
          <w:sz w:val="22"/>
          <w:szCs w:val="22"/>
        </w:rPr>
        <w:t>w razie opóźnienia w wykonaniu przedmi</w:t>
      </w:r>
      <w:r>
        <w:rPr>
          <w:rFonts w:asciiTheme="minorHAnsi" w:hAnsiTheme="minorHAnsi"/>
          <w:sz w:val="22"/>
          <w:szCs w:val="22"/>
        </w:rPr>
        <w:t xml:space="preserve">otu zamówienia lub jego części </w:t>
      </w:r>
      <w:r w:rsidRPr="00BD75B1">
        <w:rPr>
          <w:rFonts w:asciiTheme="minorHAnsi" w:hAnsiTheme="minorHAnsi"/>
          <w:sz w:val="22"/>
          <w:szCs w:val="22"/>
        </w:rPr>
        <w:t>przekraczającej 14 dni roboczych</w:t>
      </w:r>
      <w:r>
        <w:rPr>
          <w:rFonts w:asciiTheme="minorHAnsi" w:hAnsiTheme="minorHAnsi"/>
          <w:sz w:val="22"/>
          <w:szCs w:val="22"/>
        </w:rPr>
        <w:t xml:space="preserve"> lub stwierdzenia nienależytego wykonywania umowy po uprzednim </w:t>
      </w:r>
      <w:r w:rsidR="00545EF5">
        <w:rPr>
          <w:rFonts w:asciiTheme="minorHAnsi" w:hAnsiTheme="minorHAnsi"/>
          <w:sz w:val="22"/>
          <w:szCs w:val="22"/>
        </w:rPr>
        <w:t>b</w:t>
      </w:r>
      <w:r w:rsidR="003F1D58">
        <w:rPr>
          <w:rFonts w:asciiTheme="minorHAnsi" w:hAnsiTheme="minorHAnsi"/>
          <w:sz w:val="22"/>
          <w:szCs w:val="22"/>
        </w:rPr>
        <w:t>e</w:t>
      </w:r>
      <w:r w:rsidR="00545EF5">
        <w:rPr>
          <w:rFonts w:asciiTheme="minorHAnsi" w:hAnsiTheme="minorHAnsi"/>
          <w:sz w:val="22"/>
          <w:szCs w:val="22"/>
        </w:rPr>
        <w:t xml:space="preserve">zskutecznym </w:t>
      </w:r>
      <w:r>
        <w:rPr>
          <w:rFonts w:asciiTheme="minorHAnsi" w:hAnsiTheme="minorHAnsi"/>
          <w:sz w:val="22"/>
          <w:szCs w:val="22"/>
        </w:rPr>
        <w:t>wezwani</w:t>
      </w:r>
      <w:r w:rsidR="004C2364">
        <w:rPr>
          <w:rFonts w:asciiTheme="minorHAnsi" w:hAnsiTheme="minorHAnsi"/>
          <w:sz w:val="22"/>
          <w:szCs w:val="22"/>
        </w:rPr>
        <w:t>u do należytego wykonania umowy.</w:t>
      </w:r>
    </w:p>
    <w:p w14:paraId="3E347135" w14:textId="77777777" w:rsidR="001E6919" w:rsidRPr="003A598B" w:rsidRDefault="001E6919" w:rsidP="003F1D58">
      <w:pPr>
        <w:pStyle w:val="Tekstpodstawowy"/>
        <w:numPr>
          <w:ilvl w:val="0"/>
          <w:numId w:val="8"/>
        </w:numPr>
        <w:spacing w:line="360" w:lineRule="auto"/>
        <w:rPr>
          <w:rFonts w:asciiTheme="minorHAnsi" w:hAnsiTheme="minorHAnsi"/>
          <w:sz w:val="22"/>
          <w:szCs w:val="22"/>
        </w:rPr>
      </w:pPr>
      <w:r w:rsidRPr="003A598B">
        <w:rPr>
          <w:rFonts w:asciiTheme="minorHAnsi" w:hAnsi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w:t>
      </w:r>
      <w:r w:rsidR="001B6BCA">
        <w:rPr>
          <w:rFonts w:asciiTheme="minorHAnsi" w:hAnsiTheme="minorHAnsi"/>
          <w:sz w:val="22"/>
          <w:szCs w:val="22"/>
        </w:rPr>
        <w:t>nemu, zamawiający może odstąpić od umowy</w:t>
      </w:r>
      <w:r w:rsidRPr="003A598B">
        <w:rPr>
          <w:rFonts w:asciiTheme="minorHAnsi" w:hAnsiTheme="minorHAnsi"/>
          <w:sz w:val="22"/>
          <w:szCs w:val="22"/>
        </w:rPr>
        <w:t xml:space="preserve"> </w:t>
      </w:r>
      <w:r>
        <w:rPr>
          <w:rFonts w:asciiTheme="minorHAnsi" w:hAnsiTheme="minorHAnsi"/>
          <w:sz w:val="22"/>
          <w:szCs w:val="22"/>
        </w:rPr>
        <w:t xml:space="preserve">ze skutkiem natychmiastowym </w:t>
      </w:r>
      <w:r w:rsidRPr="003A598B">
        <w:rPr>
          <w:rFonts w:asciiTheme="minorHAnsi" w:hAnsiTheme="minorHAnsi"/>
          <w:sz w:val="22"/>
          <w:szCs w:val="22"/>
        </w:rPr>
        <w:t>w terminie 30 dni od dnia powzięcia wiadomości o tych okolicznościach.</w:t>
      </w:r>
    </w:p>
    <w:p w14:paraId="7CE7C535" w14:textId="77777777" w:rsidR="001E6919" w:rsidRPr="00F75883" w:rsidRDefault="001E6919" w:rsidP="003F1D58">
      <w:pPr>
        <w:pStyle w:val="Tekstpodstawowy"/>
        <w:numPr>
          <w:ilvl w:val="0"/>
          <w:numId w:val="8"/>
        </w:numPr>
        <w:spacing w:line="360" w:lineRule="auto"/>
        <w:rPr>
          <w:rFonts w:asciiTheme="minorHAnsi" w:hAnsiTheme="minorHAnsi"/>
          <w:sz w:val="22"/>
          <w:szCs w:val="22"/>
        </w:rPr>
      </w:pPr>
      <w:r w:rsidRPr="00F75883">
        <w:rPr>
          <w:rFonts w:asciiTheme="minorHAnsi" w:hAnsiTheme="minorHAnsi"/>
          <w:sz w:val="22"/>
          <w:szCs w:val="22"/>
        </w:rPr>
        <w:t>W przypadku określonym w ust. 1 lub 2 Wykonawca może żądać jedynie wynagrodzenia  za wykonanie części umowy, które określone zostanie na podstawie ilości rzeczywiście wykonanych</w:t>
      </w:r>
      <w:r w:rsidR="00545EF5">
        <w:rPr>
          <w:rFonts w:asciiTheme="minorHAnsi" w:hAnsiTheme="minorHAnsi"/>
          <w:sz w:val="22"/>
          <w:szCs w:val="22"/>
        </w:rPr>
        <w:t xml:space="preserve"> usług do dnia odstąpienia bądź rozwiązania umowy. </w:t>
      </w:r>
    </w:p>
    <w:p w14:paraId="628582FB" w14:textId="77777777" w:rsidR="00843285" w:rsidRPr="002A0983" w:rsidRDefault="001E6919" w:rsidP="00843285">
      <w:pPr>
        <w:pStyle w:val="Akapitzlist"/>
        <w:numPr>
          <w:ilvl w:val="0"/>
          <w:numId w:val="8"/>
        </w:numPr>
        <w:spacing w:after="0" w:line="360" w:lineRule="auto"/>
        <w:jc w:val="both"/>
      </w:pPr>
      <w:r>
        <w:t xml:space="preserve">Rozwiązanie umowy przez Zamawiającego </w:t>
      </w:r>
      <w:r w:rsidRPr="00BD75B1">
        <w:t>w razie opóźnienia w wykonaniu przedmi</w:t>
      </w:r>
      <w:r>
        <w:t xml:space="preserve">otu zamówienia lub jego części </w:t>
      </w:r>
      <w:r w:rsidRPr="00BD75B1">
        <w:t>przekraczającej 14 dni roboczych</w:t>
      </w:r>
      <w:r w:rsidRPr="00327ECF">
        <w:t xml:space="preserve"> nie wyklucza dochodzenia kar umownych i odszkodowania na zasadach określonych w § </w:t>
      </w:r>
      <w:r>
        <w:t>7</w:t>
      </w:r>
      <w:r w:rsidRPr="00327ECF">
        <w:t xml:space="preserve"> umowy.</w:t>
      </w:r>
    </w:p>
    <w:p w14:paraId="36FEB36C" w14:textId="77777777" w:rsidR="001E6919" w:rsidRPr="00EA41B4" w:rsidRDefault="001E6919" w:rsidP="00652373">
      <w:pPr>
        <w:spacing w:after="0" w:line="360" w:lineRule="auto"/>
        <w:rPr>
          <w:b/>
        </w:rPr>
      </w:pPr>
      <w:r w:rsidRPr="00EA41B4">
        <w:rPr>
          <w:b/>
        </w:rPr>
        <w:t>§10. Zmiany Umowy</w:t>
      </w:r>
    </w:p>
    <w:p w14:paraId="643600B6" w14:textId="77777777" w:rsidR="00843285" w:rsidRDefault="001E6919" w:rsidP="00843285">
      <w:pPr>
        <w:pStyle w:val="Tekstpodstawowywcity"/>
        <w:spacing w:after="0" w:line="360" w:lineRule="auto"/>
        <w:ind w:left="0"/>
        <w:jc w:val="both"/>
      </w:pPr>
      <w:r>
        <w:t xml:space="preserve">Zmiany i uzupełnienia umowy wymagają dla swojej ważności formy pisemnej w postaci aneksu </w:t>
      </w:r>
      <w:r>
        <w:br/>
        <w:t>i muszą być akceptowane przez obie strony umowy.</w:t>
      </w:r>
    </w:p>
    <w:p w14:paraId="06C63517" w14:textId="77777777" w:rsidR="001E6919" w:rsidRPr="00EA41B4" w:rsidRDefault="001E6919" w:rsidP="00652373">
      <w:pPr>
        <w:spacing w:after="0" w:line="360" w:lineRule="auto"/>
        <w:rPr>
          <w:b/>
        </w:rPr>
      </w:pPr>
      <w:r w:rsidRPr="00EA41B4">
        <w:rPr>
          <w:b/>
        </w:rPr>
        <w:t>§11.Postanowienia końcowe</w:t>
      </w:r>
    </w:p>
    <w:p w14:paraId="7CEF6734" w14:textId="77777777" w:rsidR="001E6919" w:rsidRPr="00327ECF" w:rsidRDefault="001E6919" w:rsidP="00652373">
      <w:pPr>
        <w:pStyle w:val="Akapitzlist"/>
        <w:numPr>
          <w:ilvl w:val="0"/>
          <w:numId w:val="10"/>
        </w:numPr>
        <w:spacing w:after="0" w:line="360" w:lineRule="auto"/>
        <w:jc w:val="both"/>
      </w:pPr>
      <w:r w:rsidRPr="00327ECF">
        <w:t>W sprawach nie uregulowanych niniejsza umową mają zastosowanie:</w:t>
      </w:r>
    </w:p>
    <w:p w14:paraId="07572A68" w14:textId="77777777" w:rsidR="001E6919" w:rsidRPr="00327ECF" w:rsidRDefault="001E6919" w:rsidP="003F1D58">
      <w:pPr>
        <w:numPr>
          <w:ilvl w:val="0"/>
          <w:numId w:val="11"/>
        </w:numPr>
        <w:spacing w:after="0" w:line="360" w:lineRule="auto"/>
        <w:jc w:val="both"/>
      </w:pPr>
      <w:r w:rsidRPr="00327ECF">
        <w:t>Kodeks cywilny (tekst</w:t>
      </w:r>
      <w:r w:rsidR="001B6BCA">
        <w:t xml:space="preserve"> jednolity Dz. U. z 202</w:t>
      </w:r>
      <w:r w:rsidR="003F1D58">
        <w:t>1</w:t>
      </w:r>
      <w:r w:rsidR="001B6BCA">
        <w:t xml:space="preserve"> </w:t>
      </w:r>
      <w:r w:rsidRPr="00327ECF">
        <w:t xml:space="preserve">roku poz. </w:t>
      </w:r>
      <w:r w:rsidR="003F1D58">
        <w:t>1509</w:t>
      </w:r>
      <w:r w:rsidR="001B6BCA">
        <w:t xml:space="preserve"> ze zm.</w:t>
      </w:r>
      <w:r w:rsidRPr="00327ECF">
        <w:t>),</w:t>
      </w:r>
    </w:p>
    <w:p w14:paraId="36029CA4" w14:textId="77777777" w:rsidR="001E6919" w:rsidRDefault="001E6919" w:rsidP="003F1D58">
      <w:pPr>
        <w:numPr>
          <w:ilvl w:val="0"/>
          <w:numId w:val="11"/>
        </w:numPr>
        <w:spacing w:after="0" w:line="360" w:lineRule="auto"/>
        <w:jc w:val="both"/>
      </w:pPr>
      <w:r w:rsidRPr="00327ECF">
        <w:t>Ustawa o prawie autorskim i prawach pokrewnych (tekst jednolity Dz.</w:t>
      </w:r>
      <w:r>
        <w:t xml:space="preserve"> U. z 20</w:t>
      </w:r>
      <w:r w:rsidR="003F1D58">
        <w:t>21</w:t>
      </w:r>
      <w:r>
        <w:t xml:space="preserve"> roku  poz. </w:t>
      </w:r>
      <w:r w:rsidR="003F1D58">
        <w:t>1062</w:t>
      </w:r>
      <w:r>
        <w:t xml:space="preserve"> </w:t>
      </w:r>
      <w:r w:rsidRPr="00327ECF">
        <w:t>ze zmianami),</w:t>
      </w:r>
    </w:p>
    <w:p w14:paraId="1D4016A6" w14:textId="77777777" w:rsidR="001E6919" w:rsidRPr="00327ECF" w:rsidRDefault="001E6919" w:rsidP="003F1D58">
      <w:pPr>
        <w:numPr>
          <w:ilvl w:val="0"/>
          <w:numId w:val="11"/>
        </w:numPr>
        <w:spacing w:after="0" w:line="360" w:lineRule="auto"/>
        <w:jc w:val="both"/>
      </w:pPr>
      <w:r w:rsidRPr="00327ECF">
        <w:t>Ustawa Prawo Budowlan</w:t>
      </w:r>
      <w:r w:rsidR="001B6BCA">
        <w:t>e (tekst jednolity Dz. U. z 202</w:t>
      </w:r>
      <w:r w:rsidR="003F1D58">
        <w:t>1</w:t>
      </w:r>
      <w:r w:rsidRPr="00327ECF">
        <w:t xml:space="preserve"> poz. </w:t>
      </w:r>
      <w:r w:rsidR="003F1D58">
        <w:t>2351</w:t>
      </w:r>
      <w:r>
        <w:t xml:space="preserve"> ze zmianami</w:t>
      </w:r>
      <w:r w:rsidRPr="00327ECF">
        <w:t>).</w:t>
      </w:r>
    </w:p>
    <w:p w14:paraId="3EB19454" w14:textId="77777777" w:rsidR="001E6919" w:rsidRPr="00327ECF" w:rsidRDefault="001E6919" w:rsidP="003F1D58">
      <w:pPr>
        <w:pStyle w:val="Akapitzlist"/>
        <w:numPr>
          <w:ilvl w:val="0"/>
          <w:numId w:val="10"/>
        </w:numPr>
        <w:spacing w:after="0" w:line="360" w:lineRule="auto"/>
        <w:ind w:left="714" w:hanging="357"/>
        <w:jc w:val="both"/>
      </w:pPr>
      <w:r w:rsidRPr="00327ECF">
        <w:lastRenderedPageBreak/>
        <w:t>Wszelkie spory związane z realizacją umowy strony zobowiązują się rozwiązywać polubownie w drodze negocjacji lub mediacji. W przypadku braku możliwości ugodowego rozwiązania sporu sprawa zostanie skierowana</w:t>
      </w:r>
      <w:r w:rsidR="00447EA8">
        <w:t xml:space="preserve"> na drogę postępowania sądowego przed Sądem właściwym ze względu na siedzibę zamawiającego.</w:t>
      </w:r>
      <w:r w:rsidRPr="00327ECF">
        <w:t xml:space="preserve"> </w:t>
      </w:r>
    </w:p>
    <w:p w14:paraId="3D9432EE" w14:textId="65FF0845" w:rsidR="00242984" w:rsidRDefault="001E6919" w:rsidP="00F15F73">
      <w:pPr>
        <w:pStyle w:val="Akapitzlist"/>
        <w:numPr>
          <w:ilvl w:val="0"/>
          <w:numId w:val="10"/>
        </w:numPr>
        <w:spacing w:after="0" w:line="360" w:lineRule="auto"/>
        <w:ind w:left="714" w:hanging="357"/>
        <w:jc w:val="both"/>
      </w:pPr>
      <w:r>
        <w:t>Umowę sporządzono w czterech jednobrzmiących egzemplarzach, trzy egzemplarze dla Zamawiającego i jeden egzemplarz dla  Wykonawcy.</w:t>
      </w:r>
    </w:p>
    <w:p w14:paraId="03ED2A4B" w14:textId="10FF370D" w:rsidR="006B783C" w:rsidRDefault="006B783C" w:rsidP="006B783C">
      <w:pPr>
        <w:spacing w:after="0" w:line="360" w:lineRule="auto"/>
        <w:jc w:val="both"/>
      </w:pPr>
    </w:p>
    <w:p w14:paraId="29EFB5CE" w14:textId="6C1E6FA2" w:rsidR="006B783C" w:rsidRDefault="006B783C" w:rsidP="006B783C">
      <w:pPr>
        <w:spacing w:after="0" w:line="360" w:lineRule="auto"/>
        <w:jc w:val="both"/>
      </w:pPr>
    </w:p>
    <w:p w14:paraId="66AD84D9" w14:textId="304644BE" w:rsidR="006B783C" w:rsidRDefault="006B783C" w:rsidP="006B783C">
      <w:pPr>
        <w:spacing w:after="0" w:line="360" w:lineRule="auto"/>
        <w:jc w:val="both"/>
      </w:pPr>
      <w:r>
        <w:t>Załączniki:</w:t>
      </w:r>
    </w:p>
    <w:p w14:paraId="12C7EE84" w14:textId="713AE64A" w:rsidR="006B783C" w:rsidRDefault="006B783C" w:rsidP="006B783C">
      <w:pPr>
        <w:pStyle w:val="Akapitzlist"/>
        <w:numPr>
          <w:ilvl w:val="0"/>
          <w:numId w:val="24"/>
        </w:numPr>
        <w:spacing w:after="0" w:line="360" w:lineRule="auto"/>
        <w:jc w:val="both"/>
      </w:pPr>
      <w:r>
        <w:t>Załącznik nr 1,</w:t>
      </w:r>
    </w:p>
    <w:p w14:paraId="7BA1A887" w14:textId="5E0F731C" w:rsidR="006B783C" w:rsidRDefault="006B783C" w:rsidP="006B783C">
      <w:pPr>
        <w:pStyle w:val="Akapitzlist"/>
        <w:numPr>
          <w:ilvl w:val="0"/>
          <w:numId w:val="24"/>
        </w:numPr>
        <w:spacing w:after="0" w:line="360" w:lineRule="auto"/>
        <w:jc w:val="both"/>
      </w:pPr>
      <w:r>
        <w:t>Załącznik nr 2,</w:t>
      </w:r>
    </w:p>
    <w:p w14:paraId="11BFD018" w14:textId="185E9887" w:rsidR="006B783C" w:rsidRDefault="006B783C" w:rsidP="006B783C">
      <w:pPr>
        <w:pStyle w:val="Akapitzlist"/>
        <w:numPr>
          <w:ilvl w:val="0"/>
          <w:numId w:val="24"/>
        </w:numPr>
        <w:spacing w:after="0" w:line="360" w:lineRule="auto"/>
        <w:jc w:val="both"/>
      </w:pPr>
      <w:r>
        <w:t>Załącznik nr 3.</w:t>
      </w:r>
    </w:p>
    <w:p w14:paraId="7972BB2F" w14:textId="77777777" w:rsidR="00E839DF" w:rsidRDefault="00E839DF" w:rsidP="00E839DF">
      <w:pPr>
        <w:spacing w:after="0" w:line="360" w:lineRule="auto"/>
        <w:jc w:val="both"/>
      </w:pPr>
    </w:p>
    <w:p w14:paraId="7F5065AC" w14:textId="292AEDD9" w:rsidR="00DB4FA7" w:rsidRPr="00DB4FA7" w:rsidRDefault="001E6919" w:rsidP="001E6919">
      <w:pPr>
        <w:spacing w:line="240" w:lineRule="auto"/>
        <w:rPr>
          <w:b/>
        </w:rPr>
      </w:pPr>
      <w:r>
        <w:t xml:space="preserve">                </w:t>
      </w:r>
      <w:r w:rsidRPr="00DB4FA7">
        <w:rPr>
          <w:b/>
        </w:rPr>
        <w:t xml:space="preserve">ZAMAWIAJĄCY:                                                                     WYKONAWCA:             </w:t>
      </w:r>
    </w:p>
    <w:sectPr w:rsidR="00DB4FA7" w:rsidRPr="00DB4FA7" w:rsidSect="00AA290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BC18" w14:textId="77777777" w:rsidR="00D61ED7" w:rsidRDefault="00D61ED7" w:rsidP="00EA41B4">
      <w:pPr>
        <w:spacing w:after="0" w:line="240" w:lineRule="auto"/>
      </w:pPr>
      <w:r>
        <w:separator/>
      </w:r>
    </w:p>
  </w:endnote>
  <w:endnote w:type="continuationSeparator" w:id="0">
    <w:p w14:paraId="0B632498" w14:textId="77777777" w:rsidR="00D61ED7" w:rsidRDefault="00D61ED7" w:rsidP="00EA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40C3" w14:textId="77777777" w:rsidR="00D61ED7" w:rsidRDefault="00D61ED7" w:rsidP="00EA41B4">
      <w:pPr>
        <w:spacing w:after="0" w:line="240" w:lineRule="auto"/>
      </w:pPr>
      <w:r>
        <w:separator/>
      </w:r>
    </w:p>
  </w:footnote>
  <w:footnote w:type="continuationSeparator" w:id="0">
    <w:p w14:paraId="5F4A0E4B" w14:textId="77777777" w:rsidR="00D61ED7" w:rsidRDefault="00D61ED7" w:rsidP="00EA4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389"/>
    <w:multiLevelType w:val="hybridMultilevel"/>
    <w:tmpl w:val="CF628244"/>
    <w:lvl w:ilvl="0" w:tplc="04150011">
      <w:start w:val="1"/>
      <w:numFmt w:val="decimal"/>
      <w:lvlText w:val="%1)"/>
      <w:lvlJc w:val="left"/>
      <w:pPr>
        <w:ind w:left="1080" w:hanging="360"/>
      </w:pPr>
    </w:lvl>
    <w:lvl w:ilvl="1" w:tplc="FDB2220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9E67B9"/>
    <w:multiLevelType w:val="hybridMultilevel"/>
    <w:tmpl w:val="DA4E8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77BB2"/>
    <w:multiLevelType w:val="hybridMultilevel"/>
    <w:tmpl w:val="78C4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74513"/>
    <w:multiLevelType w:val="hybridMultilevel"/>
    <w:tmpl w:val="654A46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9E4636"/>
    <w:multiLevelType w:val="hybridMultilevel"/>
    <w:tmpl w:val="98AEEA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D2A3093"/>
    <w:multiLevelType w:val="hybridMultilevel"/>
    <w:tmpl w:val="B8729F30"/>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3CF2051"/>
    <w:multiLevelType w:val="hybridMultilevel"/>
    <w:tmpl w:val="FC5E362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746F85"/>
    <w:multiLevelType w:val="hybridMultilevel"/>
    <w:tmpl w:val="391674A6"/>
    <w:lvl w:ilvl="0" w:tplc="98429F8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75385A"/>
    <w:multiLevelType w:val="hybridMultilevel"/>
    <w:tmpl w:val="136C77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319F7"/>
    <w:multiLevelType w:val="hybridMultilevel"/>
    <w:tmpl w:val="A5D42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00639"/>
    <w:multiLevelType w:val="hybridMultilevel"/>
    <w:tmpl w:val="43EACA9E"/>
    <w:lvl w:ilvl="0" w:tplc="908838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382D82"/>
    <w:multiLevelType w:val="hybridMultilevel"/>
    <w:tmpl w:val="028E466C"/>
    <w:lvl w:ilvl="0" w:tplc="1ABCE0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84182A"/>
    <w:multiLevelType w:val="hybridMultilevel"/>
    <w:tmpl w:val="685031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C4D5E37"/>
    <w:multiLevelType w:val="hybridMultilevel"/>
    <w:tmpl w:val="923A40B8"/>
    <w:lvl w:ilvl="0" w:tplc="D09EEC4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 w15:restartNumberingAfterBreak="0">
    <w:nsid w:val="4D0D33D4"/>
    <w:multiLevelType w:val="hybridMultilevel"/>
    <w:tmpl w:val="391674A6"/>
    <w:lvl w:ilvl="0" w:tplc="98429F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8370F1"/>
    <w:multiLevelType w:val="hybridMultilevel"/>
    <w:tmpl w:val="4E544762"/>
    <w:lvl w:ilvl="0" w:tplc="98740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525E1"/>
    <w:multiLevelType w:val="hybridMultilevel"/>
    <w:tmpl w:val="9F7AB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765A0"/>
    <w:multiLevelType w:val="hybridMultilevel"/>
    <w:tmpl w:val="E2AED47C"/>
    <w:lvl w:ilvl="0" w:tplc="A7722976">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 w15:restartNumberingAfterBreak="0">
    <w:nsid w:val="5F65037A"/>
    <w:multiLevelType w:val="hybridMultilevel"/>
    <w:tmpl w:val="0FDCC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623769"/>
    <w:multiLevelType w:val="hybridMultilevel"/>
    <w:tmpl w:val="DD3CFE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6E2434"/>
    <w:multiLevelType w:val="hybridMultilevel"/>
    <w:tmpl w:val="18086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44060C"/>
    <w:multiLevelType w:val="hybridMultilevel"/>
    <w:tmpl w:val="3940D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FDB3733"/>
    <w:multiLevelType w:val="hybridMultilevel"/>
    <w:tmpl w:val="C786E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657090">
    <w:abstractNumId w:val="18"/>
  </w:num>
  <w:num w:numId="2" w16cid:durableId="190917231">
    <w:abstractNumId w:val="17"/>
  </w:num>
  <w:num w:numId="3" w16cid:durableId="1319768023">
    <w:abstractNumId w:val="6"/>
  </w:num>
  <w:num w:numId="4" w16cid:durableId="265500884">
    <w:abstractNumId w:val="11"/>
  </w:num>
  <w:num w:numId="5" w16cid:durableId="965355231">
    <w:abstractNumId w:val="0"/>
  </w:num>
  <w:num w:numId="6" w16cid:durableId="2098554941">
    <w:abstractNumId w:val="16"/>
  </w:num>
  <w:num w:numId="7" w16cid:durableId="2123959514">
    <w:abstractNumId w:val="22"/>
  </w:num>
  <w:num w:numId="8" w16cid:durableId="2078353542">
    <w:abstractNumId w:val="8"/>
  </w:num>
  <w:num w:numId="9" w16cid:durableId="1904946946">
    <w:abstractNumId w:val="19"/>
  </w:num>
  <w:num w:numId="10" w16cid:durableId="532546930">
    <w:abstractNumId w:val="1"/>
  </w:num>
  <w:num w:numId="11" w16cid:durableId="754321556">
    <w:abstractNumId w:val="12"/>
  </w:num>
  <w:num w:numId="12" w16cid:durableId="1869676965">
    <w:abstractNumId w:val="2"/>
  </w:num>
  <w:num w:numId="13" w16cid:durableId="1239556442">
    <w:abstractNumId w:val="9"/>
  </w:num>
  <w:num w:numId="14" w16cid:durableId="1879276106">
    <w:abstractNumId w:val="4"/>
  </w:num>
  <w:num w:numId="15" w16cid:durableId="1034888884">
    <w:abstractNumId w:val="3"/>
  </w:num>
  <w:num w:numId="16" w16cid:durableId="1335843841">
    <w:abstractNumId w:val="14"/>
  </w:num>
  <w:num w:numId="17" w16cid:durableId="1209806459">
    <w:abstractNumId w:val="20"/>
  </w:num>
  <w:num w:numId="18" w16cid:durableId="1426655872">
    <w:abstractNumId w:val="21"/>
  </w:num>
  <w:num w:numId="19" w16cid:durableId="657152069">
    <w:abstractNumId w:val="10"/>
  </w:num>
  <w:num w:numId="20" w16cid:durableId="560749846">
    <w:abstractNumId w:val="5"/>
  </w:num>
  <w:num w:numId="21" w16cid:durableId="1228682893">
    <w:abstractNumId w:val="7"/>
  </w:num>
  <w:num w:numId="22" w16cid:durableId="618531540">
    <w:abstractNumId w:val="13"/>
  </w:num>
  <w:num w:numId="23" w16cid:durableId="2058553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47920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C1"/>
    <w:rsid w:val="00002A9A"/>
    <w:rsid w:val="000049C6"/>
    <w:rsid w:val="000345C0"/>
    <w:rsid w:val="00034C33"/>
    <w:rsid w:val="00037212"/>
    <w:rsid w:val="0004228A"/>
    <w:rsid w:val="00042F15"/>
    <w:rsid w:val="000432CE"/>
    <w:rsid w:val="00063B5D"/>
    <w:rsid w:val="00073C68"/>
    <w:rsid w:val="00080E3E"/>
    <w:rsid w:val="00085EFF"/>
    <w:rsid w:val="0008648E"/>
    <w:rsid w:val="000D2338"/>
    <w:rsid w:val="000D79CF"/>
    <w:rsid w:val="000F25A4"/>
    <w:rsid w:val="000F6244"/>
    <w:rsid w:val="00125DA9"/>
    <w:rsid w:val="00127E92"/>
    <w:rsid w:val="00131932"/>
    <w:rsid w:val="00133716"/>
    <w:rsid w:val="0014240D"/>
    <w:rsid w:val="00142B82"/>
    <w:rsid w:val="001430C4"/>
    <w:rsid w:val="00145F14"/>
    <w:rsid w:val="0015136D"/>
    <w:rsid w:val="001566C2"/>
    <w:rsid w:val="001968F7"/>
    <w:rsid w:val="001A1569"/>
    <w:rsid w:val="001A4E04"/>
    <w:rsid w:val="001A58DA"/>
    <w:rsid w:val="001B2902"/>
    <w:rsid w:val="001B2FE2"/>
    <w:rsid w:val="001B6BCA"/>
    <w:rsid w:val="001B777D"/>
    <w:rsid w:val="001D53FA"/>
    <w:rsid w:val="001D745A"/>
    <w:rsid w:val="001E1762"/>
    <w:rsid w:val="001E6919"/>
    <w:rsid w:val="001F00D5"/>
    <w:rsid w:val="002056D5"/>
    <w:rsid w:val="00216CC5"/>
    <w:rsid w:val="0021744D"/>
    <w:rsid w:val="00232B40"/>
    <w:rsid w:val="00241549"/>
    <w:rsid w:val="00242984"/>
    <w:rsid w:val="00265B6E"/>
    <w:rsid w:val="00287C78"/>
    <w:rsid w:val="002A0983"/>
    <w:rsid w:val="002A4352"/>
    <w:rsid w:val="002A6861"/>
    <w:rsid w:val="002B5708"/>
    <w:rsid w:val="002B706E"/>
    <w:rsid w:val="002C48CC"/>
    <w:rsid w:val="002E0236"/>
    <w:rsid w:val="002F3FD3"/>
    <w:rsid w:val="00310C0B"/>
    <w:rsid w:val="003131E1"/>
    <w:rsid w:val="00314301"/>
    <w:rsid w:val="003163DD"/>
    <w:rsid w:val="0032733D"/>
    <w:rsid w:val="003340AE"/>
    <w:rsid w:val="00336777"/>
    <w:rsid w:val="003460ED"/>
    <w:rsid w:val="00357648"/>
    <w:rsid w:val="00373E2C"/>
    <w:rsid w:val="00390CEE"/>
    <w:rsid w:val="00392B0A"/>
    <w:rsid w:val="003974F6"/>
    <w:rsid w:val="003A00EF"/>
    <w:rsid w:val="003A2F7D"/>
    <w:rsid w:val="003A318B"/>
    <w:rsid w:val="003A598B"/>
    <w:rsid w:val="003B155A"/>
    <w:rsid w:val="003F0941"/>
    <w:rsid w:val="003F1D58"/>
    <w:rsid w:val="003F73DE"/>
    <w:rsid w:val="003F741D"/>
    <w:rsid w:val="004271B9"/>
    <w:rsid w:val="00447EA8"/>
    <w:rsid w:val="00454ADB"/>
    <w:rsid w:val="00465ECC"/>
    <w:rsid w:val="0047008D"/>
    <w:rsid w:val="00474129"/>
    <w:rsid w:val="00487825"/>
    <w:rsid w:val="0049529D"/>
    <w:rsid w:val="004A1757"/>
    <w:rsid w:val="004A2E71"/>
    <w:rsid w:val="004A5EA2"/>
    <w:rsid w:val="004C2364"/>
    <w:rsid w:val="004E13D7"/>
    <w:rsid w:val="004E1BAF"/>
    <w:rsid w:val="004F2E4D"/>
    <w:rsid w:val="00505B5C"/>
    <w:rsid w:val="005112CC"/>
    <w:rsid w:val="005241F0"/>
    <w:rsid w:val="005277AB"/>
    <w:rsid w:val="00540D17"/>
    <w:rsid w:val="005456D0"/>
    <w:rsid w:val="00545EF5"/>
    <w:rsid w:val="00546C01"/>
    <w:rsid w:val="00552F50"/>
    <w:rsid w:val="0055492D"/>
    <w:rsid w:val="005628CA"/>
    <w:rsid w:val="005827E6"/>
    <w:rsid w:val="005925E0"/>
    <w:rsid w:val="00597721"/>
    <w:rsid w:val="00597C1B"/>
    <w:rsid w:val="005A6F3E"/>
    <w:rsid w:val="005D04F0"/>
    <w:rsid w:val="005D540C"/>
    <w:rsid w:val="00605AB3"/>
    <w:rsid w:val="0061580E"/>
    <w:rsid w:val="00652373"/>
    <w:rsid w:val="00663913"/>
    <w:rsid w:val="00675361"/>
    <w:rsid w:val="006A11F7"/>
    <w:rsid w:val="006B244C"/>
    <w:rsid w:val="006B783C"/>
    <w:rsid w:val="006C2A42"/>
    <w:rsid w:val="006C4803"/>
    <w:rsid w:val="006C6DC1"/>
    <w:rsid w:val="006D066B"/>
    <w:rsid w:val="006D61CF"/>
    <w:rsid w:val="006F6D9B"/>
    <w:rsid w:val="007041A7"/>
    <w:rsid w:val="0073041B"/>
    <w:rsid w:val="007369E9"/>
    <w:rsid w:val="00743086"/>
    <w:rsid w:val="00746F8F"/>
    <w:rsid w:val="00751CBC"/>
    <w:rsid w:val="00760B92"/>
    <w:rsid w:val="00777BA7"/>
    <w:rsid w:val="00791CCB"/>
    <w:rsid w:val="00792B0F"/>
    <w:rsid w:val="00792D70"/>
    <w:rsid w:val="00795DAC"/>
    <w:rsid w:val="007A7D1C"/>
    <w:rsid w:val="007C0B43"/>
    <w:rsid w:val="007C794B"/>
    <w:rsid w:val="007E0D7E"/>
    <w:rsid w:val="007E487B"/>
    <w:rsid w:val="007E624C"/>
    <w:rsid w:val="00811F53"/>
    <w:rsid w:val="00816482"/>
    <w:rsid w:val="00820980"/>
    <w:rsid w:val="00820C1D"/>
    <w:rsid w:val="00825207"/>
    <w:rsid w:val="00826854"/>
    <w:rsid w:val="00833CE3"/>
    <w:rsid w:val="00843285"/>
    <w:rsid w:val="00850341"/>
    <w:rsid w:val="00852110"/>
    <w:rsid w:val="008824AF"/>
    <w:rsid w:val="008A1EB5"/>
    <w:rsid w:val="008D25C6"/>
    <w:rsid w:val="008E5A0F"/>
    <w:rsid w:val="008E7314"/>
    <w:rsid w:val="009209A1"/>
    <w:rsid w:val="00921946"/>
    <w:rsid w:val="00924AD1"/>
    <w:rsid w:val="00931EEA"/>
    <w:rsid w:val="009577C3"/>
    <w:rsid w:val="00974A67"/>
    <w:rsid w:val="0099010F"/>
    <w:rsid w:val="009A1A4B"/>
    <w:rsid w:val="009A252B"/>
    <w:rsid w:val="009A6D09"/>
    <w:rsid w:val="009A7F82"/>
    <w:rsid w:val="009E63CC"/>
    <w:rsid w:val="009E77D1"/>
    <w:rsid w:val="009F57EA"/>
    <w:rsid w:val="009F7CEB"/>
    <w:rsid w:val="00A21BC5"/>
    <w:rsid w:val="00A423BB"/>
    <w:rsid w:val="00A42434"/>
    <w:rsid w:val="00A4378B"/>
    <w:rsid w:val="00A63A2E"/>
    <w:rsid w:val="00A6449F"/>
    <w:rsid w:val="00A800C7"/>
    <w:rsid w:val="00A813FF"/>
    <w:rsid w:val="00A900C5"/>
    <w:rsid w:val="00A94D6A"/>
    <w:rsid w:val="00AA1373"/>
    <w:rsid w:val="00AA290C"/>
    <w:rsid w:val="00AA6A69"/>
    <w:rsid w:val="00AC4161"/>
    <w:rsid w:val="00AC4B46"/>
    <w:rsid w:val="00AC6BBD"/>
    <w:rsid w:val="00AC6FC7"/>
    <w:rsid w:val="00AD2089"/>
    <w:rsid w:val="00AD4FA3"/>
    <w:rsid w:val="00AD71B7"/>
    <w:rsid w:val="00B12202"/>
    <w:rsid w:val="00B1712D"/>
    <w:rsid w:val="00B20AB1"/>
    <w:rsid w:val="00B312DD"/>
    <w:rsid w:val="00B52719"/>
    <w:rsid w:val="00B5365B"/>
    <w:rsid w:val="00B5647A"/>
    <w:rsid w:val="00B62B34"/>
    <w:rsid w:val="00B71D62"/>
    <w:rsid w:val="00B86A7C"/>
    <w:rsid w:val="00BC4F85"/>
    <w:rsid w:val="00BD75B1"/>
    <w:rsid w:val="00BE4E48"/>
    <w:rsid w:val="00BE6801"/>
    <w:rsid w:val="00BF1A11"/>
    <w:rsid w:val="00BF5013"/>
    <w:rsid w:val="00C0219A"/>
    <w:rsid w:val="00C021C1"/>
    <w:rsid w:val="00C10BC5"/>
    <w:rsid w:val="00C142AE"/>
    <w:rsid w:val="00C26A18"/>
    <w:rsid w:val="00C31EFC"/>
    <w:rsid w:val="00C36F8A"/>
    <w:rsid w:val="00CA4F21"/>
    <w:rsid w:val="00CB450C"/>
    <w:rsid w:val="00CC3EC7"/>
    <w:rsid w:val="00CC56EA"/>
    <w:rsid w:val="00CE0B23"/>
    <w:rsid w:val="00CF3527"/>
    <w:rsid w:val="00D10EAE"/>
    <w:rsid w:val="00D30DDA"/>
    <w:rsid w:val="00D33196"/>
    <w:rsid w:val="00D61ED7"/>
    <w:rsid w:val="00D639E8"/>
    <w:rsid w:val="00D947B0"/>
    <w:rsid w:val="00DB463A"/>
    <w:rsid w:val="00DB4FA7"/>
    <w:rsid w:val="00DC040B"/>
    <w:rsid w:val="00DC5F46"/>
    <w:rsid w:val="00DD033B"/>
    <w:rsid w:val="00DF0A8A"/>
    <w:rsid w:val="00DF183C"/>
    <w:rsid w:val="00DF44DC"/>
    <w:rsid w:val="00E126A5"/>
    <w:rsid w:val="00E31732"/>
    <w:rsid w:val="00E46069"/>
    <w:rsid w:val="00E470BC"/>
    <w:rsid w:val="00E5712D"/>
    <w:rsid w:val="00E76297"/>
    <w:rsid w:val="00E816BC"/>
    <w:rsid w:val="00E839DF"/>
    <w:rsid w:val="00E87111"/>
    <w:rsid w:val="00E92E89"/>
    <w:rsid w:val="00EA3626"/>
    <w:rsid w:val="00EA41B4"/>
    <w:rsid w:val="00EC3B14"/>
    <w:rsid w:val="00EE73AC"/>
    <w:rsid w:val="00F0029F"/>
    <w:rsid w:val="00F03E21"/>
    <w:rsid w:val="00F15F73"/>
    <w:rsid w:val="00F16888"/>
    <w:rsid w:val="00F4176F"/>
    <w:rsid w:val="00F54A60"/>
    <w:rsid w:val="00F60AF3"/>
    <w:rsid w:val="00F65FCA"/>
    <w:rsid w:val="00F67704"/>
    <w:rsid w:val="00F70F0E"/>
    <w:rsid w:val="00F75883"/>
    <w:rsid w:val="00F77112"/>
    <w:rsid w:val="00F83708"/>
    <w:rsid w:val="00F91BA2"/>
    <w:rsid w:val="00F96005"/>
    <w:rsid w:val="00FA17BC"/>
    <w:rsid w:val="00FA650E"/>
    <w:rsid w:val="00FA6F6E"/>
    <w:rsid w:val="00FB3EF0"/>
    <w:rsid w:val="00FE4A73"/>
    <w:rsid w:val="00FF7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CD29"/>
  <w15:docId w15:val="{475DF9D0-C17D-4C57-89ED-D2B3243E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DC5F4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6DC1"/>
    <w:pPr>
      <w:ind w:left="720"/>
      <w:contextualSpacing/>
    </w:pPr>
  </w:style>
  <w:style w:type="character" w:styleId="Odwoaniedokomentarza">
    <w:name w:val="annotation reference"/>
    <w:basedOn w:val="Domylnaczcionkaakapitu"/>
    <w:uiPriority w:val="99"/>
    <w:semiHidden/>
    <w:unhideWhenUsed/>
    <w:rsid w:val="00F65FCA"/>
    <w:rPr>
      <w:sz w:val="16"/>
      <w:szCs w:val="16"/>
    </w:rPr>
  </w:style>
  <w:style w:type="paragraph" w:styleId="Tekstkomentarza">
    <w:name w:val="annotation text"/>
    <w:basedOn w:val="Normalny"/>
    <w:link w:val="TekstkomentarzaZnak"/>
    <w:uiPriority w:val="99"/>
    <w:semiHidden/>
    <w:unhideWhenUsed/>
    <w:rsid w:val="00F65F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FCA"/>
    <w:rPr>
      <w:sz w:val="20"/>
      <w:szCs w:val="20"/>
    </w:rPr>
  </w:style>
  <w:style w:type="paragraph" w:styleId="Tematkomentarza">
    <w:name w:val="annotation subject"/>
    <w:basedOn w:val="Tekstkomentarza"/>
    <w:next w:val="Tekstkomentarza"/>
    <w:link w:val="TematkomentarzaZnak"/>
    <w:uiPriority w:val="99"/>
    <w:semiHidden/>
    <w:unhideWhenUsed/>
    <w:rsid w:val="00F65FCA"/>
    <w:rPr>
      <w:b/>
      <w:bCs/>
    </w:rPr>
  </w:style>
  <w:style w:type="character" w:customStyle="1" w:styleId="TematkomentarzaZnak">
    <w:name w:val="Temat komentarza Znak"/>
    <w:basedOn w:val="TekstkomentarzaZnak"/>
    <w:link w:val="Tematkomentarza"/>
    <w:uiPriority w:val="99"/>
    <w:semiHidden/>
    <w:rsid w:val="00F65FCA"/>
    <w:rPr>
      <w:b/>
      <w:bCs/>
      <w:sz w:val="20"/>
      <w:szCs w:val="20"/>
    </w:rPr>
  </w:style>
  <w:style w:type="paragraph" w:styleId="Tekstdymka">
    <w:name w:val="Balloon Text"/>
    <w:basedOn w:val="Normalny"/>
    <w:link w:val="TekstdymkaZnak"/>
    <w:uiPriority w:val="99"/>
    <w:semiHidden/>
    <w:unhideWhenUsed/>
    <w:rsid w:val="00F65F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FCA"/>
    <w:rPr>
      <w:rFonts w:ascii="Tahoma" w:hAnsi="Tahoma" w:cs="Tahoma"/>
      <w:sz w:val="16"/>
      <w:szCs w:val="16"/>
    </w:rPr>
  </w:style>
  <w:style w:type="character" w:customStyle="1" w:styleId="Nagwek3Znak">
    <w:name w:val="Nagłówek 3 Znak"/>
    <w:basedOn w:val="Domylnaczcionkaakapitu"/>
    <w:link w:val="Nagwek3"/>
    <w:uiPriority w:val="9"/>
    <w:rsid w:val="00DC5F4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DC5F46"/>
    <w:rPr>
      <w:color w:val="0000FF" w:themeColor="hyperlink"/>
      <w:u w:val="single"/>
    </w:rPr>
  </w:style>
  <w:style w:type="paragraph" w:styleId="Tekstpodstawowy">
    <w:name w:val="Body Text"/>
    <w:basedOn w:val="Normalny"/>
    <w:link w:val="TekstpodstawowyZnak"/>
    <w:rsid w:val="00DF44D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F44D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4A5EA2"/>
    <w:pPr>
      <w:spacing w:after="120" w:line="480" w:lineRule="auto"/>
    </w:pPr>
  </w:style>
  <w:style w:type="character" w:customStyle="1" w:styleId="Tekstpodstawowy2Znak">
    <w:name w:val="Tekst podstawowy 2 Znak"/>
    <w:basedOn w:val="Domylnaczcionkaakapitu"/>
    <w:link w:val="Tekstpodstawowy2"/>
    <w:uiPriority w:val="99"/>
    <w:rsid w:val="004A5EA2"/>
  </w:style>
  <w:style w:type="paragraph" w:styleId="Tekstpodstawowywcity">
    <w:name w:val="Body Text Indent"/>
    <w:basedOn w:val="Normalny"/>
    <w:link w:val="TekstpodstawowywcityZnak"/>
    <w:uiPriority w:val="99"/>
    <w:semiHidden/>
    <w:unhideWhenUsed/>
    <w:rsid w:val="004A5EA2"/>
    <w:pPr>
      <w:spacing w:after="120"/>
      <w:ind w:left="283"/>
    </w:pPr>
  </w:style>
  <w:style w:type="character" w:customStyle="1" w:styleId="TekstpodstawowywcityZnak">
    <w:name w:val="Tekst podstawowy wcięty Znak"/>
    <w:basedOn w:val="Domylnaczcionkaakapitu"/>
    <w:link w:val="Tekstpodstawowywcity"/>
    <w:uiPriority w:val="99"/>
    <w:semiHidden/>
    <w:rsid w:val="004A5EA2"/>
  </w:style>
  <w:style w:type="paragraph" w:styleId="Tekstprzypisudolnego">
    <w:name w:val="footnote text"/>
    <w:basedOn w:val="Normalny"/>
    <w:link w:val="TekstprzypisudolnegoZnak"/>
    <w:uiPriority w:val="99"/>
    <w:semiHidden/>
    <w:unhideWhenUsed/>
    <w:rsid w:val="00EA41B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A41B4"/>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EA41B4"/>
    <w:rPr>
      <w:vertAlign w:val="superscript"/>
    </w:rPr>
  </w:style>
  <w:style w:type="paragraph" w:styleId="Tekstpodstawowywcity2">
    <w:name w:val="Body Text Indent 2"/>
    <w:basedOn w:val="Normalny"/>
    <w:link w:val="Tekstpodstawowywcity2Znak"/>
    <w:uiPriority w:val="99"/>
    <w:semiHidden/>
    <w:unhideWhenUsed/>
    <w:rsid w:val="00EA41B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A41B4"/>
  </w:style>
  <w:style w:type="paragraph" w:styleId="Tekstpodstawowywcity3">
    <w:name w:val="Body Text Indent 3"/>
    <w:basedOn w:val="Normalny"/>
    <w:link w:val="Tekstpodstawowywcity3Znak"/>
    <w:uiPriority w:val="99"/>
    <w:semiHidden/>
    <w:unhideWhenUsed/>
    <w:rsid w:val="00EA41B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A41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3309">
      <w:bodyDiv w:val="1"/>
      <w:marLeft w:val="0"/>
      <w:marRight w:val="0"/>
      <w:marTop w:val="0"/>
      <w:marBottom w:val="0"/>
      <w:divBdr>
        <w:top w:val="none" w:sz="0" w:space="0" w:color="auto"/>
        <w:left w:val="none" w:sz="0" w:space="0" w:color="auto"/>
        <w:bottom w:val="none" w:sz="0" w:space="0" w:color="auto"/>
        <w:right w:val="none" w:sz="0" w:space="0" w:color="auto"/>
      </w:divBdr>
    </w:div>
    <w:div w:id="642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D3F2-433C-434A-AB7D-FEEF8309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7</Pages>
  <Words>2016</Words>
  <Characters>12097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a.blaszkiewicz</dc:creator>
  <cp:lastModifiedBy>Rafał Polański</cp:lastModifiedBy>
  <cp:revision>21</cp:revision>
  <cp:lastPrinted>2022-07-07T11:02:00Z</cp:lastPrinted>
  <dcterms:created xsi:type="dcterms:W3CDTF">2022-05-24T09:42:00Z</dcterms:created>
  <dcterms:modified xsi:type="dcterms:W3CDTF">2022-07-08T06:16:00Z</dcterms:modified>
</cp:coreProperties>
</file>