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SPECYFIKACJA TECHNICZNA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WYKONANIA I ODBIORU ROBÓT BUDOWLANYCH</w:t>
      </w:r>
    </w:p>
    <w:p w:rsidR="00D12BD7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ST-00</w:t>
      </w:r>
    </w:p>
    <w:p w:rsidR="007847EA" w:rsidRPr="00997768" w:rsidRDefault="007847EA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D12BD7" w:rsidRPr="00997768" w:rsidRDefault="00C37AD0" w:rsidP="00C37AD0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Specyfikacja ogólna</w:t>
      </w:r>
    </w:p>
    <w:p w:rsidR="00EC4827" w:rsidRPr="00997768" w:rsidRDefault="007847EA" w:rsidP="00905FE3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   45223500-1 –Konstrukcje z betonu zbrojonego</w:t>
      </w:r>
    </w:p>
    <w:p w:rsidR="00067EF4" w:rsidRPr="00997768" w:rsidRDefault="004D6F52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  </w:t>
      </w:r>
      <w:r w:rsidR="004C560D">
        <w:rPr>
          <w:rFonts w:ascii="Arial Narrow" w:hAnsi="Arial Narrow" w:cs="Times New Roman"/>
          <w:b/>
          <w:sz w:val="28"/>
          <w:szCs w:val="28"/>
        </w:rPr>
        <w:t xml:space="preserve">     </w:t>
      </w:r>
      <w:r w:rsidR="007847EA">
        <w:rPr>
          <w:rFonts w:ascii="Arial Narrow" w:hAnsi="Arial Narrow" w:cs="Times New Roman"/>
          <w:b/>
          <w:sz w:val="28"/>
          <w:szCs w:val="28"/>
        </w:rPr>
        <w:t xml:space="preserve">             </w:t>
      </w:r>
    </w:p>
    <w:p w:rsidR="00905FE3" w:rsidRPr="00997768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2F158C" w:rsidRPr="00997768" w:rsidRDefault="00D12BD7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Nazwa Inwestycji: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F158C" w:rsidRPr="00997768" w:rsidRDefault="004C560D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M</w:t>
      </w:r>
      <w:r w:rsidR="007847EA">
        <w:rPr>
          <w:rFonts w:ascii="Arial Narrow" w:hAnsi="Arial Narrow" w:cs="Times New Roman"/>
          <w:b/>
          <w:sz w:val="28"/>
          <w:szCs w:val="28"/>
        </w:rPr>
        <w:t xml:space="preserve">odernizacja terenu Placówki Opiekuńczo-Wychowawczej „ Jedlina 1”  </w:t>
      </w:r>
      <w:r>
        <w:rPr>
          <w:rFonts w:ascii="Arial Narrow" w:hAnsi="Arial Narrow" w:cs="Times New Roman"/>
          <w:b/>
          <w:sz w:val="28"/>
          <w:szCs w:val="28"/>
        </w:rPr>
        <w:t xml:space="preserve"> w Jedlinie Zdroju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847EA">
        <w:rPr>
          <w:rFonts w:ascii="Arial Narrow" w:hAnsi="Arial Narrow" w:cs="Times New Roman"/>
          <w:b/>
          <w:sz w:val="28"/>
          <w:szCs w:val="28"/>
        </w:rPr>
        <w:t xml:space="preserve"> przy ul. Chojnowskiej 13</w:t>
      </w:r>
    </w:p>
    <w:p w:rsidR="00DA6828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Inwestycji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4C560D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Chojnowska 13 ,  58-330 Jedlina Zdrój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Inwestor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Powiat Wałbrzyski 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Inwestora</w:t>
      </w:r>
      <w:r w:rsidRPr="00997768">
        <w:rPr>
          <w:rFonts w:ascii="Arial Narrow" w:hAnsi="Arial Narrow" w:cs="Times New Roman"/>
          <w:b/>
          <w:sz w:val="28"/>
          <w:szCs w:val="28"/>
        </w:rPr>
        <w:t xml:space="preserve">: 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Aleja Wyzwolenia 20- 24, 58 - 300 Wałbrzych</w:t>
      </w:r>
    </w:p>
    <w:p w:rsidR="007609CF" w:rsidRPr="00997768" w:rsidRDefault="00A7222E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0953A1" w:rsidRPr="00997768" w:rsidRDefault="000953A1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EC4827" w:rsidP="0031594D">
      <w:pPr>
        <w:pStyle w:val="Nagwek1"/>
        <w:numPr>
          <w:ilvl w:val="0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0" w:name="_Toc440893071"/>
      <w:r w:rsidRPr="00997768">
        <w:rPr>
          <w:rFonts w:ascii="Arial Narrow" w:hAnsi="Arial Narrow" w:cs="Times New Roman"/>
          <w:color w:val="auto"/>
          <w:sz w:val="20"/>
          <w:szCs w:val="20"/>
        </w:rPr>
        <w:t>WSTĘP</w:t>
      </w:r>
      <w:bookmarkEnd w:id="0"/>
    </w:p>
    <w:p w:rsidR="00C37AD0" w:rsidRPr="00997768" w:rsidRDefault="00C37AD0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C4827" w:rsidRPr="00997768" w:rsidRDefault="00095882" w:rsidP="0031594D">
      <w:pPr>
        <w:pStyle w:val="Nagwek2"/>
        <w:numPr>
          <w:ilvl w:val="1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" w:name="_Toc440893072"/>
      <w:r w:rsidRPr="00997768">
        <w:rPr>
          <w:rFonts w:ascii="Arial Narrow" w:hAnsi="Arial Narrow" w:cs="Times New Roman"/>
          <w:color w:val="auto"/>
          <w:sz w:val="20"/>
          <w:szCs w:val="20"/>
        </w:rPr>
        <w:t>Przedmiot Specyfikacji Technicznej</w:t>
      </w:r>
      <w:bookmarkEnd w:id="1"/>
    </w:p>
    <w:p w:rsidR="002F158C" w:rsidRPr="00997768" w:rsidRDefault="006C1373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Specyfikacja Techniczna ST-00 “Wymagania Ogólne” odnosi się do wymagań technicznych dotyczących wykonania i odbioru Robót w zakresie </w:t>
      </w:r>
      <w:r w:rsidR="00D04698">
        <w:rPr>
          <w:rFonts w:ascii="Arial Narrow" w:hAnsi="Arial Narrow" w:cs="Times New Roman"/>
          <w:sz w:val="20"/>
          <w:szCs w:val="20"/>
        </w:rPr>
        <w:t>modernizacji i</w:t>
      </w:r>
      <w:r w:rsidR="00997768" w:rsidRPr="00997768">
        <w:rPr>
          <w:rFonts w:ascii="Arial Narrow" w:hAnsi="Arial Narrow"/>
          <w:sz w:val="20"/>
          <w:szCs w:val="20"/>
        </w:rPr>
        <w:t xml:space="preserve"> wykonania</w:t>
      </w:r>
      <w:r w:rsidR="007847EA">
        <w:rPr>
          <w:rFonts w:ascii="Arial Narrow" w:hAnsi="Arial Narrow"/>
          <w:sz w:val="20"/>
          <w:szCs w:val="20"/>
        </w:rPr>
        <w:t xml:space="preserve"> dojścia do obiektu </w:t>
      </w:r>
      <w:r w:rsidR="004C6192">
        <w:rPr>
          <w:rFonts w:ascii="Arial Narrow" w:hAnsi="Arial Narrow"/>
          <w:sz w:val="20"/>
          <w:szCs w:val="20"/>
        </w:rPr>
        <w:t xml:space="preserve"> przy ul. Chojnowski</w:t>
      </w:r>
      <w:r w:rsidR="007847EA">
        <w:rPr>
          <w:rFonts w:ascii="Arial Narrow" w:hAnsi="Arial Narrow"/>
          <w:sz w:val="20"/>
          <w:szCs w:val="20"/>
        </w:rPr>
        <w:t xml:space="preserve">ej 13 w Jedlinie Zdroju </w:t>
      </w:r>
      <w:r w:rsidR="004C6192">
        <w:rPr>
          <w:rFonts w:ascii="Arial Narrow" w:hAnsi="Arial Narrow"/>
          <w:sz w:val="20"/>
          <w:szCs w:val="20"/>
        </w:rPr>
        <w:t xml:space="preserve"> </w:t>
      </w:r>
      <w:r w:rsidR="00997768">
        <w:rPr>
          <w:rFonts w:ascii="Arial Narrow" w:hAnsi="Arial Narrow"/>
          <w:sz w:val="20"/>
          <w:szCs w:val="20"/>
        </w:rPr>
        <w:t xml:space="preserve"> </w:t>
      </w:r>
      <w:r w:rsidR="00A3349D" w:rsidRPr="00997768">
        <w:rPr>
          <w:rFonts w:ascii="Arial Narrow" w:hAnsi="Arial Narrow" w:cs="Times New Roman"/>
          <w:b/>
          <w:sz w:val="20"/>
          <w:szCs w:val="20"/>
        </w:rPr>
        <w:t>,</w:t>
      </w:r>
      <w:r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które</w:t>
      </w:r>
      <w:r w:rsidR="00FE475B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zostaną wykonane w ramach zadania </w:t>
      </w:r>
      <w:r w:rsidR="007847EA">
        <w:rPr>
          <w:rFonts w:ascii="Arial Narrow" w:hAnsi="Arial Narrow" w:cs="Times New Roman"/>
          <w:b/>
          <w:sz w:val="20"/>
          <w:szCs w:val="20"/>
        </w:rPr>
        <w:t xml:space="preserve">pt.: „Modernizacja terenu Placówki Opiekuńczo-Wychowawczej „ Jedlina 1” w Jedlinie Zdroju przy ul. Chojnowskiej 13 </w:t>
      </w:r>
      <w:r w:rsidR="00117E3E">
        <w:rPr>
          <w:rFonts w:ascii="Arial Narrow" w:hAnsi="Arial Narrow" w:cs="Times New Roman"/>
          <w:b/>
          <w:sz w:val="20"/>
          <w:szCs w:val="20"/>
        </w:rPr>
        <w:t xml:space="preserve">  ”</w:t>
      </w:r>
      <w:r w:rsidRPr="00997768">
        <w:rPr>
          <w:rFonts w:ascii="Arial Narrow" w:hAnsi="Arial Narrow" w:cs="Times New Roman"/>
          <w:b/>
          <w:sz w:val="20"/>
          <w:szCs w:val="20"/>
        </w:rPr>
        <w:t>.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E1CD4" w:rsidRPr="00997768">
        <w:rPr>
          <w:rFonts w:ascii="Arial Narrow" w:hAnsi="Arial Narrow" w:cs="Times New Roman"/>
          <w:sz w:val="20"/>
          <w:szCs w:val="20"/>
        </w:rPr>
        <w:t xml:space="preserve">Uzupełnieniem Wymagań Ogólnych (ST-00) są </w:t>
      </w:r>
      <w:r w:rsidR="00870D88" w:rsidRPr="00997768">
        <w:rPr>
          <w:rFonts w:ascii="Arial Narrow" w:hAnsi="Arial Narrow" w:cs="Times New Roman"/>
          <w:sz w:val="20"/>
          <w:szCs w:val="20"/>
        </w:rPr>
        <w:t xml:space="preserve">Szczegółowe </w:t>
      </w:r>
      <w:r w:rsidR="005E1CD4" w:rsidRPr="00997768">
        <w:rPr>
          <w:rFonts w:ascii="Arial Narrow" w:hAnsi="Arial Narrow" w:cs="Times New Roman"/>
          <w:sz w:val="20"/>
          <w:szCs w:val="20"/>
        </w:rPr>
        <w:t>Specyfikacje Techniczne (</w:t>
      </w:r>
      <w:r w:rsidR="00870D88" w:rsidRPr="00997768">
        <w:rPr>
          <w:rFonts w:ascii="Arial Narrow" w:hAnsi="Arial Narrow" w:cs="Times New Roman"/>
          <w:sz w:val="20"/>
          <w:szCs w:val="20"/>
        </w:rPr>
        <w:t>S</w:t>
      </w:r>
      <w:r w:rsidR="005E1CD4" w:rsidRPr="00997768">
        <w:rPr>
          <w:rFonts w:ascii="Arial Narrow" w:hAnsi="Arial Narrow" w:cs="Times New Roman"/>
          <w:sz w:val="20"/>
          <w:szCs w:val="20"/>
        </w:rPr>
        <w:t>ST) zawierające szczegółowe wymagania wykonania i odbioru robót.</w:t>
      </w:r>
    </w:p>
    <w:p w:rsidR="002F158C" w:rsidRPr="00997768" w:rsidRDefault="005E1CD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Jeżeli w </w:t>
      </w:r>
      <w:r w:rsidR="00756F3D" w:rsidRPr="00997768">
        <w:rPr>
          <w:rFonts w:ascii="Arial Narrow" w:hAnsi="Arial Narrow" w:cs="Times New Roman"/>
          <w:sz w:val="20"/>
          <w:szCs w:val="20"/>
        </w:rPr>
        <w:t xml:space="preserve">Szczegółowej </w:t>
      </w:r>
      <w:r w:rsidRPr="00997768">
        <w:rPr>
          <w:rFonts w:ascii="Arial Narrow" w:hAnsi="Arial Narrow" w:cs="Times New Roman"/>
          <w:sz w:val="20"/>
          <w:szCs w:val="20"/>
        </w:rPr>
        <w:t xml:space="preserve">Specyfikacji technicznej </w:t>
      </w:r>
      <w:r w:rsidR="006C1373" w:rsidRPr="00997768">
        <w:rPr>
          <w:rFonts w:ascii="Arial Narrow" w:hAnsi="Arial Narrow" w:cs="Times New Roman"/>
          <w:sz w:val="20"/>
          <w:szCs w:val="20"/>
        </w:rPr>
        <w:t>(</w:t>
      </w:r>
      <w:r w:rsidR="00B95BE7" w:rsidRPr="00997768">
        <w:rPr>
          <w:rFonts w:ascii="Arial Narrow" w:hAnsi="Arial Narrow" w:cs="Times New Roman"/>
          <w:sz w:val="20"/>
          <w:szCs w:val="20"/>
        </w:rPr>
        <w:t>S</w:t>
      </w:r>
      <w:r w:rsidRPr="00997768">
        <w:rPr>
          <w:rFonts w:ascii="Arial Narrow" w:hAnsi="Arial Narrow" w:cs="Times New Roman"/>
          <w:sz w:val="20"/>
          <w:szCs w:val="20"/>
        </w:rPr>
        <w:t>ST</w:t>
      </w:r>
      <w:r w:rsidR="00B95BE7" w:rsidRPr="00997768">
        <w:rPr>
          <w:rFonts w:ascii="Arial Narrow" w:hAnsi="Arial Narrow" w:cs="Times New Roman"/>
          <w:sz w:val="20"/>
          <w:szCs w:val="20"/>
        </w:rPr>
        <w:t>-01</w:t>
      </w:r>
      <w:r w:rsidR="006C1373" w:rsidRPr="00997768">
        <w:rPr>
          <w:rFonts w:ascii="Arial Narrow" w:hAnsi="Arial Narrow" w:cs="Times New Roman"/>
          <w:sz w:val="20"/>
          <w:szCs w:val="20"/>
        </w:rPr>
        <w:t>)</w:t>
      </w:r>
      <w:r w:rsidRPr="00997768">
        <w:rPr>
          <w:rFonts w:ascii="Arial Narrow" w:hAnsi="Arial Narrow" w:cs="Times New Roman"/>
          <w:sz w:val="20"/>
          <w:szCs w:val="20"/>
        </w:rPr>
        <w:t xml:space="preserve"> w punkcie dotyczącym szczegółowych warunków wykonania robót budowlanych brak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jest opisu czynności robót </w:t>
      </w:r>
      <w:r w:rsidRPr="00997768">
        <w:rPr>
          <w:rFonts w:ascii="Arial Narrow" w:hAnsi="Arial Narrow" w:cs="Times New Roman"/>
          <w:sz w:val="20"/>
          <w:szCs w:val="20"/>
        </w:rPr>
        <w:t xml:space="preserve">, należy przez to rozumieć, że roboty te wykonać należy zgodnie z zasadami współczesnej wiedzy technicznej, obowiązującymi normami, zharmonizowanymi specyfikacjami technicznymi wyrobu 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bookmarkStart w:id="2" w:name="_Toc440893073"/>
    </w:p>
    <w:p w:rsidR="005E1CD4" w:rsidRPr="00997768" w:rsidRDefault="005C1FB3" w:rsidP="005C1FB3">
      <w:pPr>
        <w:pStyle w:val="Akapitzlist"/>
        <w:spacing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1.2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b/>
          <w:sz w:val="20"/>
          <w:szCs w:val="20"/>
        </w:rPr>
        <w:t>Ogólne wymagania dotyczące robó</w:t>
      </w:r>
      <w:bookmarkEnd w:id="2"/>
      <w:r>
        <w:rPr>
          <w:rFonts w:ascii="Arial Narrow" w:hAnsi="Arial Narrow" w:cs="Times New Roman"/>
          <w:b/>
          <w:sz w:val="20"/>
          <w:szCs w:val="20"/>
        </w:rPr>
        <w:t>t</w:t>
      </w:r>
    </w:p>
    <w:p w:rsidR="005C1FB3" w:rsidRDefault="006C1373" w:rsidP="005C1FB3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Ustalenia zawarte w ST-00 obejmują prace związane z dostawą materiałów</w:t>
      </w:r>
      <w:r w:rsidR="001366CA">
        <w:rPr>
          <w:rFonts w:ascii="Arial Narrow" w:hAnsi="Arial Narrow" w:cs="Times New Roman"/>
          <w:sz w:val="20"/>
          <w:szCs w:val="20"/>
        </w:rPr>
        <w:t>,</w:t>
      </w:r>
      <w:r w:rsidRPr="00997768">
        <w:rPr>
          <w:rFonts w:ascii="Arial Narrow" w:hAnsi="Arial Narrow" w:cs="Times New Roman"/>
          <w:sz w:val="20"/>
          <w:szCs w:val="20"/>
        </w:rPr>
        <w:t xml:space="preserve"> wykonawstwem i wykończeniem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robót </w:t>
      </w:r>
      <w:r w:rsidR="00997768">
        <w:rPr>
          <w:rFonts w:ascii="Arial Narrow" w:hAnsi="Arial Narrow" w:cs="Times New Roman"/>
          <w:sz w:val="20"/>
          <w:szCs w:val="20"/>
        </w:rPr>
        <w:t>związanych z</w:t>
      </w:r>
      <w:r w:rsidR="001366CA">
        <w:rPr>
          <w:rFonts w:ascii="Arial Narrow" w:hAnsi="Arial Narrow" w:cs="Times New Roman"/>
          <w:sz w:val="20"/>
          <w:szCs w:val="20"/>
        </w:rPr>
        <w:t xml:space="preserve"> </w:t>
      </w:r>
      <w:r w:rsidR="007847EA">
        <w:rPr>
          <w:rFonts w:ascii="Arial Narrow" w:hAnsi="Arial Narrow" w:cs="Times New Roman"/>
          <w:sz w:val="20"/>
          <w:szCs w:val="20"/>
        </w:rPr>
        <w:t xml:space="preserve">wykonaniem </w:t>
      </w:r>
      <w:r w:rsidR="001366CA">
        <w:rPr>
          <w:rFonts w:ascii="Arial Narrow" w:hAnsi="Arial Narrow" w:cs="Times New Roman"/>
          <w:sz w:val="20"/>
          <w:szCs w:val="20"/>
        </w:rPr>
        <w:t xml:space="preserve"> </w:t>
      </w:r>
      <w:r w:rsidR="007847EA">
        <w:rPr>
          <w:rFonts w:ascii="Arial Narrow" w:hAnsi="Arial Narrow" w:cs="Times New Roman"/>
          <w:sz w:val="20"/>
          <w:szCs w:val="20"/>
        </w:rPr>
        <w:t xml:space="preserve">modernizacji </w:t>
      </w:r>
      <w:r w:rsidR="001366CA">
        <w:rPr>
          <w:rFonts w:ascii="Arial Narrow" w:hAnsi="Arial Narrow" w:cs="Times New Roman"/>
          <w:sz w:val="20"/>
          <w:szCs w:val="20"/>
        </w:rPr>
        <w:t xml:space="preserve"> dojścia do budynku</w:t>
      </w:r>
      <w:r w:rsidR="00997768">
        <w:rPr>
          <w:rFonts w:ascii="Arial Narrow" w:hAnsi="Arial Narrow" w:cs="Times New Roman"/>
          <w:sz w:val="20"/>
          <w:szCs w:val="20"/>
        </w:rPr>
        <w:t xml:space="preserve">  </w:t>
      </w:r>
      <w:r w:rsidRPr="00997768">
        <w:rPr>
          <w:rFonts w:ascii="Arial Narrow" w:hAnsi="Arial Narrow" w:cs="Times New Roman"/>
          <w:sz w:val="20"/>
          <w:szCs w:val="20"/>
        </w:rPr>
        <w:t>. Niniejsza specyfikacja będzie stosowana, jako dokument przetargowy i kontraktowy przy zlecaniu i realizacji robót wymienionych w punkcie 1.1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Wykonawca robót jest </w:t>
      </w:r>
      <w:r w:rsidR="000953A1" w:rsidRPr="00997768">
        <w:rPr>
          <w:rFonts w:ascii="Arial Narrow" w:hAnsi="Arial Narrow" w:cs="Times New Roman"/>
          <w:sz w:val="20"/>
          <w:szCs w:val="20"/>
        </w:rPr>
        <w:t>odpowiedzialny, za jakość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ich wykonania oraz zg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odność z 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Specyfikacjami Technicznymi </w:t>
      </w:r>
      <w:r w:rsidR="00D25DB4" w:rsidRPr="00997768">
        <w:rPr>
          <w:rFonts w:ascii="Arial Narrow" w:hAnsi="Arial Narrow" w:cs="Times New Roman"/>
          <w:sz w:val="20"/>
          <w:szCs w:val="20"/>
        </w:rPr>
        <w:t>i poleceniami Zamawiającego</w:t>
      </w:r>
      <w:r w:rsidR="00FE4609" w:rsidRPr="00997768">
        <w:rPr>
          <w:rFonts w:ascii="Arial Narrow" w:hAnsi="Arial Narrow" w:cs="Times New Roman"/>
          <w:sz w:val="20"/>
          <w:szCs w:val="20"/>
        </w:rPr>
        <w:t>.</w:t>
      </w:r>
      <w:bookmarkStart w:id="3" w:name="_Toc440893074"/>
    </w:p>
    <w:p w:rsidR="00FE4609" w:rsidRPr="005C1FB3" w:rsidRDefault="005C1FB3" w:rsidP="005C1FB3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C1FB3">
        <w:rPr>
          <w:rFonts w:ascii="Arial Narrow" w:hAnsi="Arial Narrow" w:cs="Times New Roman"/>
          <w:b/>
          <w:sz w:val="20"/>
          <w:szCs w:val="20"/>
        </w:rPr>
        <w:t>Przekazanie placu budowy</w:t>
      </w:r>
      <w:r w:rsidR="00C643E1" w:rsidRPr="005C1FB3">
        <w:rPr>
          <w:rFonts w:ascii="Arial Narrow" w:hAnsi="Arial Narrow" w:cs="Times New Roman"/>
          <w:sz w:val="20"/>
          <w:szCs w:val="20"/>
        </w:rPr>
        <w:t xml:space="preserve">    </w:t>
      </w:r>
      <w:bookmarkEnd w:id="3"/>
    </w:p>
    <w:p w:rsidR="00DF358B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Zamawiający w terminie określonym w Umowie przekaże Wykonawcy teren budowy wraz ze wszystkimi wymaganymi uzgodnieniami prawnymi i ad</w:t>
      </w:r>
      <w:r w:rsidR="00D25DB4" w:rsidRPr="00997768">
        <w:rPr>
          <w:rFonts w:ascii="Arial Narrow" w:hAnsi="Arial Narrow" w:cs="Times New Roman"/>
          <w:sz w:val="20"/>
          <w:szCs w:val="20"/>
        </w:rPr>
        <w:t>ministracyjnymi</w:t>
      </w:r>
      <w:r w:rsidRPr="00997768">
        <w:rPr>
          <w:rFonts w:ascii="Arial Narrow" w:hAnsi="Arial Narrow" w:cs="Times New Roman"/>
          <w:sz w:val="20"/>
          <w:szCs w:val="20"/>
        </w:rPr>
        <w:t xml:space="preserve"> i specyfikacje Techniczne. Na Wykonawcy spoczywa</w:t>
      </w:r>
      <w:r w:rsidR="00C643E1">
        <w:rPr>
          <w:rFonts w:ascii="Arial Narrow" w:hAnsi="Arial Narrow" w:cs="Times New Roman"/>
          <w:sz w:val="20"/>
          <w:szCs w:val="20"/>
        </w:rPr>
        <w:t xml:space="preserve"> odpowiedzialność za nadzór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do chwili odbio</w:t>
      </w:r>
      <w:r w:rsidR="00C643E1">
        <w:rPr>
          <w:rFonts w:ascii="Arial Narrow" w:hAnsi="Arial Narrow" w:cs="Times New Roman"/>
          <w:sz w:val="20"/>
          <w:szCs w:val="20"/>
        </w:rPr>
        <w:t>ru końcowego robót.</w:t>
      </w:r>
    </w:p>
    <w:p w:rsidR="00FE4609" w:rsidRPr="00997768" w:rsidRDefault="00D25DB4" w:rsidP="0031594D">
      <w:pPr>
        <w:pStyle w:val="Nagwek2"/>
        <w:numPr>
          <w:ilvl w:val="1"/>
          <w:numId w:val="5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4" w:name="_Toc440893075"/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Zgodność</w:t>
      </w:r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robót ze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 xml:space="preserve"> Specyfikacjami Technicznymi</w:t>
      </w:r>
      <w:bookmarkEnd w:id="4"/>
    </w:p>
    <w:p w:rsidR="00BA5771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Specyfikacje Tec</w:t>
      </w:r>
      <w:r w:rsidR="00D25DB4" w:rsidRPr="00997768">
        <w:rPr>
          <w:rFonts w:ascii="Arial Narrow" w:hAnsi="Arial Narrow" w:cs="Times New Roman"/>
          <w:sz w:val="20"/>
          <w:szCs w:val="20"/>
        </w:rPr>
        <w:t>hni</w:t>
      </w:r>
      <w:r w:rsidR="00997768">
        <w:rPr>
          <w:rFonts w:ascii="Arial Narrow" w:hAnsi="Arial Narrow" w:cs="Times New Roman"/>
          <w:sz w:val="20"/>
          <w:szCs w:val="20"/>
        </w:rPr>
        <w:t>czne  przekazane przez Zamawiają</w:t>
      </w:r>
      <w:r w:rsidR="00D25DB4" w:rsidRPr="00997768">
        <w:rPr>
          <w:rFonts w:ascii="Arial Narrow" w:hAnsi="Arial Narrow" w:cs="Times New Roman"/>
          <w:sz w:val="20"/>
          <w:szCs w:val="20"/>
        </w:rPr>
        <w:t>cego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Wykonawcy stanowią część Umowy, a wymagania wyszczególnione w choćby jednym z nich są obowiązujące dla Wykonawcy tak jakby były zawarte w całej dokumentacji. W przypadku rozbieżności w ustaleniach poszczególnych dokumentów obowiązuje następująca kolejność ich ważności: </w:t>
      </w:r>
      <w:r w:rsidR="00117E3E">
        <w:rPr>
          <w:rFonts w:ascii="Arial Narrow" w:hAnsi="Arial Narrow" w:cs="Times New Roman"/>
          <w:sz w:val="20"/>
          <w:szCs w:val="20"/>
        </w:rPr>
        <w:t>zawarta umowa wraz kosztorysem ofertowym ,</w:t>
      </w:r>
      <w:r w:rsidRPr="00997768">
        <w:rPr>
          <w:rFonts w:ascii="Arial Narrow" w:hAnsi="Arial Narrow" w:cs="Times New Roman"/>
          <w:sz w:val="20"/>
          <w:szCs w:val="20"/>
        </w:rPr>
        <w:t>Specy</w:t>
      </w:r>
      <w:r w:rsidR="00D25DB4" w:rsidRPr="00997768">
        <w:rPr>
          <w:rFonts w:ascii="Arial Narrow" w:hAnsi="Arial Narrow" w:cs="Times New Roman"/>
          <w:sz w:val="20"/>
          <w:szCs w:val="20"/>
        </w:rPr>
        <w:t>fikacje Techniczne, Dokumentacja</w:t>
      </w:r>
      <w:r w:rsidRPr="00997768">
        <w:rPr>
          <w:rFonts w:ascii="Arial Narrow" w:hAnsi="Arial Narrow" w:cs="Times New Roman"/>
          <w:sz w:val="20"/>
          <w:szCs w:val="20"/>
        </w:rPr>
        <w:t>. Wykonawca nie m</w:t>
      </w:r>
      <w:r w:rsidR="00067EF4">
        <w:rPr>
          <w:rFonts w:ascii="Arial Narrow" w:hAnsi="Arial Narrow" w:cs="Times New Roman"/>
          <w:sz w:val="20"/>
          <w:szCs w:val="20"/>
        </w:rPr>
        <w:t xml:space="preserve">oże wykorzystywać błędów lub </w:t>
      </w:r>
      <w:proofErr w:type="spellStart"/>
      <w:r w:rsidR="00067EF4">
        <w:rPr>
          <w:rFonts w:ascii="Arial Narrow" w:hAnsi="Arial Narrow" w:cs="Times New Roman"/>
          <w:sz w:val="20"/>
          <w:szCs w:val="20"/>
        </w:rPr>
        <w:t>opu</w:t>
      </w:r>
      <w:r w:rsidRPr="00997768">
        <w:rPr>
          <w:rFonts w:ascii="Arial Narrow" w:hAnsi="Arial Narrow" w:cs="Times New Roman"/>
          <w:sz w:val="20"/>
          <w:szCs w:val="20"/>
        </w:rPr>
        <w:t>szczeń</w:t>
      </w:r>
      <w:proofErr w:type="spellEnd"/>
      <w:r w:rsidRPr="00997768">
        <w:rPr>
          <w:rFonts w:ascii="Arial Narrow" w:hAnsi="Arial Narrow" w:cs="Times New Roman"/>
          <w:sz w:val="20"/>
          <w:szCs w:val="20"/>
        </w:rPr>
        <w:t xml:space="preserve"> w Umowie, a o ich wykryciu winien natychmia</w:t>
      </w:r>
      <w:r w:rsidR="00D25DB4" w:rsidRPr="00997768">
        <w:rPr>
          <w:rFonts w:ascii="Arial Narrow" w:hAnsi="Arial Narrow" w:cs="Times New Roman"/>
          <w:sz w:val="20"/>
          <w:szCs w:val="20"/>
        </w:rPr>
        <w:t>st powiadomić Zamawiającego</w:t>
      </w:r>
      <w:r w:rsidRPr="00997768">
        <w:rPr>
          <w:rFonts w:ascii="Arial Narrow" w:hAnsi="Arial Narrow" w:cs="Times New Roman"/>
          <w:sz w:val="20"/>
          <w:szCs w:val="20"/>
        </w:rPr>
        <w:t>, który dokona odpowiednich zmian lub poprawek.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BA5771" w:rsidRPr="00997768">
        <w:rPr>
          <w:rFonts w:ascii="Arial Narrow" w:hAnsi="Arial Narrow" w:cs="Times New Roman"/>
          <w:sz w:val="20"/>
          <w:szCs w:val="20"/>
        </w:rPr>
        <w:t>Wszystkie wykonane roboty i dostarczone materiały mają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być zgodne ze 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i ofertą Wykonawcy. </w:t>
      </w:r>
      <w:r w:rsidR="00BA5771" w:rsidRPr="00997768">
        <w:rPr>
          <w:rFonts w:ascii="Arial Narrow" w:hAnsi="Arial Narrow" w:cs="Times New Roman"/>
          <w:sz w:val="20"/>
          <w:szCs w:val="20"/>
        </w:rPr>
        <w:t>W przypadku, gdy dostarczone materiały lub wy</w:t>
      </w:r>
      <w:r w:rsidR="00D25DB4" w:rsidRPr="00997768">
        <w:rPr>
          <w:rFonts w:ascii="Arial Narrow" w:hAnsi="Arial Narrow" w:cs="Times New Roman"/>
          <w:sz w:val="20"/>
          <w:szCs w:val="20"/>
        </w:rPr>
        <w:t>konane roboty nie będą zgodne ze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25DB4" w:rsidRPr="00997768">
        <w:rPr>
          <w:rFonts w:ascii="Arial Narrow" w:hAnsi="Arial Narrow" w:cs="Times New Roman"/>
          <w:sz w:val="20"/>
          <w:szCs w:val="20"/>
        </w:rPr>
        <w:t>oraz ofertą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i mają wpływ na niezadawalającą, jakość elementu budowli, to takie materiały zostaną zastąpione innymi, a elementy budowli rozebrane i wykonane ponownie na koszt wykonawcy.</w:t>
      </w:r>
    </w:p>
    <w:p w:rsidR="00FE4609" w:rsidRPr="00997768" w:rsidRDefault="005C1FB3" w:rsidP="005C1FB3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5" w:name="_Toc440893076"/>
      <w:r>
        <w:rPr>
          <w:rFonts w:ascii="Arial Narrow" w:hAnsi="Arial Narrow" w:cs="Times New Roman"/>
          <w:color w:val="auto"/>
          <w:sz w:val="20"/>
          <w:szCs w:val="20"/>
        </w:rPr>
        <w:t>1.5</w:t>
      </w:r>
      <w:r w:rsidR="00E749F8"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Zabezpieczenie terenu budowy</w:t>
      </w:r>
      <w:bookmarkEnd w:id="5"/>
    </w:p>
    <w:p w:rsidR="00FE4609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zabezpieczenia terenu budowy, w okresie trwania realizacji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Umowy aż do zakończenia i odbioru końcowego robót. 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Koszt zabezpieczenia terenu budowy nie podlega odrębnej za</w:t>
      </w:r>
      <w:r w:rsidR="00476A29" w:rsidRPr="00997768">
        <w:rPr>
          <w:rFonts w:ascii="Arial Narrow" w:hAnsi="Arial Narrow" w:cs="Times New Roman"/>
          <w:sz w:val="20"/>
          <w:szCs w:val="20"/>
        </w:rPr>
        <w:t xml:space="preserve">płacie i przyjmuje się, że jest </w:t>
      </w:r>
      <w:r w:rsidRPr="00997768">
        <w:rPr>
          <w:rFonts w:ascii="Arial Narrow" w:hAnsi="Arial Narrow" w:cs="Times New Roman"/>
          <w:sz w:val="20"/>
          <w:szCs w:val="20"/>
        </w:rPr>
        <w:t>ujęty w Cenie Umownej.</w:t>
      </w:r>
    </w:p>
    <w:p w:rsidR="00476A29" w:rsidRPr="00997768" w:rsidRDefault="00874594" w:rsidP="005C1FB3">
      <w:pPr>
        <w:pStyle w:val="Nagwek2"/>
        <w:numPr>
          <w:ilvl w:val="1"/>
          <w:numId w:val="8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6" w:name="_Toc440893077"/>
      <w:r w:rsidRPr="00997768">
        <w:rPr>
          <w:rFonts w:ascii="Arial Narrow" w:hAnsi="Arial Narrow" w:cs="Times New Roman"/>
          <w:color w:val="auto"/>
          <w:sz w:val="20"/>
          <w:szCs w:val="20"/>
        </w:rPr>
        <w:t>Ochrona przeciwpożarowa</w:t>
      </w:r>
      <w:bookmarkEnd w:id="6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będzie przestrzegać przepisów ochrony przeciw-pożarowej. Materiały łatwopalne będą składowane w sposób zgodny z odpowiednimi przepisami i zabezpieczone przed dostępem osób trzecich. Wykonawca będzie odpowiedzialny za wszelkie straty spowodowane pożarem.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7" w:name="_Toc440893078"/>
      <w:r w:rsidRPr="00997768">
        <w:rPr>
          <w:rFonts w:ascii="Arial Narrow" w:hAnsi="Arial Narrow" w:cs="Times New Roman"/>
          <w:color w:val="auto"/>
          <w:sz w:val="20"/>
          <w:szCs w:val="20"/>
        </w:rPr>
        <w:t>Ochrona własności</w:t>
      </w:r>
      <w:bookmarkEnd w:id="7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Wykonawca zapewni właściwe </w:t>
      </w:r>
      <w:r w:rsidR="0031594D" w:rsidRPr="00997768">
        <w:rPr>
          <w:rFonts w:ascii="Arial Narrow" w:hAnsi="Arial Narrow" w:cs="Times New Roman"/>
          <w:sz w:val="20"/>
          <w:szCs w:val="20"/>
        </w:rPr>
        <w:t>oznaczenie i zabezpieczenie istniejących</w:t>
      </w:r>
      <w:r w:rsidRPr="00997768">
        <w:rPr>
          <w:rFonts w:ascii="Arial Narrow" w:hAnsi="Arial Narrow" w:cs="Times New Roman"/>
          <w:sz w:val="20"/>
          <w:szCs w:val="20"/>
        </w:rPr>
        <w:t xml:space="preserve"> instalacji i urządzeń na czas budowy. Wykonawca będzie odpowiadał za wszelkie uszkodzenia instalacji i urządzeń wykaza</w:t>
      </w:r>
      <w:r w:rsidR="0031594D" w:rsidRPr="00997768">
        <w:rPr>
          <w:rFonts w:ascii="Arial Narrow" w:hAnsi="Arial Narrow" w:cs="Times New Roman"/>
          <w:sz w:val="20"/>
          <w:szCs w:val="20"/>
        </w:rPr>
        <w:t>nych przy przekazaniu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przez Zamawiającego.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8" w:name="_Toc440893079"/>
      <w:r w:rsidRPr="00997768">
        <w:rPr>
          <w:rFonts w:ascii="Arial Narrow" w:hAnsi="Arial Narrow" w:cs="Times New Roman"/>
          <w:color w:val="auto"/>
          <w:sz w:val="20"/>
          <w:szCs w:val="20"/>
        </w:rPr>
        <w:t>Bezpieczeństwo i higiena pracy</w:t>
      </w:r>
      <w:bookmarkEnd w:id="8"/>
    </w:p>
    <w:p w:rsidR="00874594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Podczas realizacji robót Wykonawca będzie przestrzegać przepisów dotyczących bezpieczeństwa i higieny pracy.</w:t>
      </w:r>
    </w:p>
    <w:p w:rsidR="002B714D" w:rsidRPr="00997768" w:rsidRDefault="002B714D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9" w:name="_Toc440893080"/>
      <w:r w:rsidRPr="00997768">
        <w:rPr>
          <w:rFonts w:ascii="Arial Narrow" w:hAnsi="Arial Narrow" w:cs="Times New Roman"/>
          <w:color w:val="auto"/>
          <w:sz w:val="20"/>
          <w:szCs w:val="20"/>
        </w:rPr>
        <w:t>Stosowanie się do prawa i wytycznych uzgodnień</w:t>
      </w:r>
      <w:bookmarkEnd w:id="9"/>
    </w:p>
    <w:p w:rsidR="000953A1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zobowiązany jest znać przepisy prawa budowlanego, przestrzegać wytycznych i uzgodnień.</w:t>
      </w:r>
    </w:p>
    <w:p w:rsidR="0031594D" w:rsidRPr="00997768" w:rsidRDefault="003159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0953A1" w:rsidP="005C1FB3">
      <w:pPr>
        <w:pStyle w:val="Nagwek1"/>
        <w:numPr>
          <w:ilvl w:val="0"/>
          <w:numId w:val="7"/>
        </w:numPr>
        <w:spacing w:line="240" w:lineRule="auto"/>
        <w:ind w:left="142" w:hanging="142"/>
        <w:rPr>
          <w:rFonts w:ascii="Arial Narrow" w:hAnsi="Arial Narrow" w:cs="Times New Roman"/>
          <w:color w:val="auto"/>
          <w:sz w:val="20"/>
          <w:szCs w:val="20"/>
        </w:rPr>
      </w:pPr>
      <w:bookmarkStart w:id="10" w:name="_Toc440893081"/>
      <w:r w:rsidRPr="00997768">
        <w:rPr>
          <w:rFonts w:ascii="Arial Narrow" w:hAnsi="Arial Narrow" w:cs="Times New Roman"/>
          <w:color w:val="auto"/>
          <w:sz w:val="20"/>
          <w:szCs w:val="20"/>
        </w:rPr>
        <w:t>MATERIAŁY</w:t>
      </w:r>
      <w:bookmarkEnd w:id="10"/>
    </w:p>
    <w:p w:rsidR="002B714D" w:rsidRPr="00997768" w:rsidRDefault="002B714D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1" w:name="_Toc440893082"/>
      <w:r w:rsidRPr="00997768">
        <w:rPr>
          <w:rFonts w:ascii="Arial Narrow" w:hAnsi="Arial Narrow" w:cs="Times New Roman"/>
          <w:color w:val="auto"/>
          <w:sz w:val="20"/>
          <w:szCs w:val="20"/>
        </w:rPr>
        <w:t>2.1 Wymagania użycia materiałów</w:t>
      </w:r>
      <w:bookmarkEnd w:id="11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ponosi odpowiedzialność za spełnienie wymagań ilościowych i jakościowych materiałów.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Wszystkie materiały, których Wykonawca użyje podczas prac muszą odpowiadać warunkom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Specyfikacji Technicznej ,</w:t>
      </w:r>
      <w:r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31594D" w:rsidRPr="00997768">
        <w:rPr>
          <w:rFonts w:ascii="Arial Narrow" w:hAnsi="Arial Narrow" w:cs="Times New Roman"/>
          <w:sz w:val="20"/>
          <w:szCs w:val="20"/>
        </w:rPr>
        <w:t>p</w:t>
      </w:r>
      <w:r w:rsidRPr="00997768">
        <w:rPr>
          <w:rFonts w:ascii="Arial Narrow" w:hAnsi="Arial Narrow" w:cs="Times New Roman"/>
          <w:sz w:val="20"/>
          <w:szCs w:val="20"/>
        </w:rPr>
        <w:t xml:space="preserve">onadto powinny być zgodne z Polskimi Normami lub powinny posiadać aprobatę techniczna oraz certyfikat zgodności lub znak zgodności oraz certyfikat na znak bezpieczeństwa 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Pr="00997768">
        <w:rPr>
          <w:rFonts w:ascii="Arial Narrow" w:hAnsi="Arial Narrow" w:cs="Times New Roman"/>
          <w:sz w:val="20"/>
          <w:szCs w:val="20"/>
        </w:rPr>
        <w:t>Wykonawca dla potwierdzenia, jakości użytych materiałów dostarczy atesty wytwórcy lub świadectwa potwierdzające odpowiednia, jakość materiałów.</w:t>
      </w: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2" w:name="_Toc440893083"/>
      <w:r w:rsidRPr="00997768">
        <w:rPr>
          <w:rFonts w:ascii="Arial Narrow" w:hAnsi="Arial Narrow" w:cs="Times New Roman"/>
          <w:color w:val="auto"/>
          <w:sz w:val="20"/>
          <w:szCs w:val="20"/>
        </w:rPr>
        <w:t>2.2.  Materiały nieodpowiadające wymaganiom Specyfikacji Technicznych</w:t>
      </w:r>
      <w:bookmarkEnd w:id="12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Materiały nieodpowiadające wymaganiom Specyfikacji Technicznych nie mogą zostać użyte do robót będących przedmiotem Umowy.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3" w:name="_Toc440893084"/>
      <w:r w:rsidRPr="00997768">
        <w:rPr>
          <w:rFonts w:ascii="Arial Narrow" w:hAnsi="Arial Narrow" w:cs="Times New Roman"/>
          <w:color w:val="auto"/>
          <w:sz w:val="20"/>
          <w:szCs w:val="20"/>
        </w:rPr>
        <w:t>2.3.</w:t>
      </w:r>
      <w:r w:rsidR="001F7D09" w:rsidRPr="00997768">
        <w:rPr>
          <w:rFonts w:ascii="Arial Narrow" w:hAnsi="Arial Narrow" w:cs="Times New Roman"/>
          <w:color w:val="auto"/>
          <w:sz w:val="20"/>
          <w:szCs w:val="20"/>
        </w:rPr>
        <w:t xml:space="preserve"> Wariantowe stosowania materiałów</w:t>
      </w:r>
      <w:bookmarkEnd w:id="13"/>
    </w:p>
    <w:p w:rsidR="001F7D09" w:rsidRPr="00997768" w:rsidRDefault="001F7D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J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eśli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Specyfikacje Techniczne przewidują stosowanie wariantowych rodzajów materiałów w wykonywanych robotach, Wykonawca uzgodni ich stosowanie z Inwestorem. Wybrany i zaakceptowany rodzaj materiału nie może być zmieni</w:t>
      </w:r>
      <w:r w:rsidR="00997768">
        <w:rPr>
          <w:rFonts w:ascii="Arial Narrow" w:hAnsi="Arial Narrow" w:cs="Times New Roman"/>
          <w:sz w:val="20"/>
          <w:szCs w:val="20"/>
        </w:rPr>
        <w:t>any bez zgody 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4" w:name="_Toc440893085"/>
      <w:r w:rsidRPr="00997768">
        <w:rPr>
          <w:rFonts w:ascii="Arial Narrow" w:hAnsi="Arial Narrow" w:cs="Times New Roman"/>
          <w:color w:val="auto"/>
          <w:sz w:val="20"/>
          <w:szCs w:val="20"/>
        </w:rPr>
        <w:t>2.4.</w:t>
      </w:r>
      <w:r w:rsidR="0030798A" w:rsidRPr="00997768">
        <w:rPr>
          <w:rFonts w:ascii="Arial Narrow" w:hAnsi="Arial Narrow" w:cs="Times New Roman"/>
          <w:color w:val="auto"/>
          <w:sz w:val="20"/>
          <w:szCs w:val="20"/>
        </w:rPr>
        <w:t xml:space="preserve"> Przechowywanie i składowanie materiałów</w:t>
      </w:r>
      <w:bookmarkEnd w:id="14"/>
    </w:p>
    <w:p w:rsidR="007A7D95" w:rsidRDefault="0030798A" w:rsidP="0092373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zapewni, aby tymczasowo składowane materiały do czasu, gdy będą wbudowane były zabezpieczone przed zniszczeniem, zanieczyszczeniem, zachowały swoją, jakość właściwości do robót i były dostępne do kontroli Inspektora nadzoru. Miejsca czasowego składowania materiałów będą zlokalizowane w obrębie Placu budowy w miejscach uzgodnionych z Inwestorem.</w:t>
      </w:r>
    </w:p>
    <w:p w:rsidR="0092373D" w:rsidRPr="0092373D" w:rsidRDefault="0092373D" w:rsidP="0092373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2373D">
        <w:rPr>
          <w:rFonts w:ascii="Arial Narrow" w:hAnsi="Arial Narrow" w:cs="Times New Roman"/>
          <w:b/>
          <w:sz w:val="20"/>
          <w:szCs w:val="20"/>
        </w:rPr>
        <w:t>2.5. Materiał:</w:t>
      </w:r>
    </w:p>
    <w:p w:rsidR="0092373D" w:rsidRDefault="0092373D" w:rsidP="0092373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beton hydrotechniczny</w:t>
      </w:r>
    </w:p>
    <w:p w:rsidR="0092373D" w:rsidRPr="0092373D" w:rsidRDefault="0092373D" w:rsidP="0092373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stal zbrojeniowa – siatka z prętów żebrowanych o śr. 6mm</w:t>
      </w:r>
    </w:p>
    <w:p w:rsidR="007A7D95" w:rsidRPr="00CF0F7C" w:rsidRDefault="007A7D95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D5389" w:rsidRPr="00997768" w:rsidRDefault="008D5389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5" w:name="_Toc440893086"/>
      <w:r w:rsidRPr="00997768">
        <w:rPr>
          <w:rFonts w:ascii="Arial Narrow" w:hAnsi="Arial Narrow"/>
          <w:color w:val="auto"/>
          <w:sz w:val="20"/>
          <w:szCs w:val="20"/>
        </w:rPr>
        <w:t>TRANSPORT</w:t>
      </w:r>
      <w:bookmarkEnd w:id="15"/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stosowania jedynie takich środków transportu, które nie wpływają niekorzystnie, na jakość wykonywanych robót i właściwości przewożonych materiałów. Liczba środków transportu będzie zapewniać prowadzenie robót zgodnie z zasadami określonymi w dokumentacji projektowej i w terminie przewidzianym umową. Przy ruchu po drogach publicznych pojazdy będą spełniać wymagania dotyczące przepisów ruchu drogowego. Wykonawca będzie na bieżąco i na własny koszt usuwać wszelkie zanieczyszczenia spowodowane jego pojazdami na drogach publicznych i dojazdach do budowy.</w:t>
      </w:r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Zaleca się używać do transportu samochodów pokrytych plandekami lub zamkniętych. W czasie transportu należy zabezpieczyć przewożone materiały w sposób wykluczający ich uszkodzenie. W przypadku dużych "ilości” materiałów zalecane jest użycie do załadunku i rozładunku ładunku urządzeń mechanicznych</w:t>
      </w:r>
    </w:p>
    <w:p w:rsidR="0030798A" w:rsidRPr="00997768" w:rsidRDefault="00FE0BCB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6" w:name="_Toc440893087"/>
      <w:r w:rsidRPr="00997768">
        <w:rPr>
          <w:rFonts w:ascii="Arial Narrow" w:hAnsi="Arial Narrow" w:cs="Times New Roman"/>
          <w:color w:val="auto"/>
          <w:sz w:val="20"/>
          <w:szCs w:val="20"/>
        </w:rPr>
        <w:t>SPRZĘT</w:t>
      </w:r>
      <w:bookmarkEnd w:id="16"/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używania jedynie takiego sprzętu, który nie spowoduje niekorzystnego wpływu, na jakość wykonywanych robót.</w:t>
      </w:r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Sprzęt, będący własnością Wykonawcy lub wynajęty do wykonania robót, ma być utrzymywany w dobrym stanie i gotowości do pracy. Będzie on zgodny z normami ochrony środowiska i przepisami dotyczącymi jego użytkowania.</w:t>
      </w:r>
    </w:p>
    <w:p w:rsidR="003F1327" w:rsidRPr="00997768" w:rsidRDefault="003F1327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7" w:name="_Toc440893088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WYKONANIE ROBÓT</w:t>
      </w:r>
      <w:bookmarkEnd w:id="17"/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8" w:name="_Toc440893089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.1</w:t>
      </w:r>
      <w:r w:rsidR="0062794D" w:rsidRPr="00997768">
        <w:rPr>
          <w:rFonts w:ascii="Arial Narrow" w:hAnsi="Arial Narrow"/>
          <w:color w:val="auto"/>
          <w:sz w:val="20"/>
          <w:szCs w:val="20"/>
        </w:rPr>
        <w:t>. Ogólne wymagania dotyczące robót</w:t>
      </w:r>
      <w:bookmarkEnd w:id="18"/>
    </w:p>
    <w:p w:rsidR="003F1327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odpowiedzialny za prowadzenie robót zgodnie z Umową, oraz za jakość zastosowanych materiałów i wykonywanych robót</w:t>
      </w:r>
      <w:r w:rsidR="00354FC9" w:rsidRPr="00997768">
        <w:rPr>
          <w:rFonts w:ascii="Arial Narrow" w:hAnsi="Arial Narrow" w:cs="Times New Roman"/>
          <w:sz w:val="20"/>
          <w:szCs w:val="20"/>
        </w:rPr>
        <w:t>, za ich zgodność z</w:t>
      </w:r>
      <w:r w:rsidRPr="00997768">
        <w:rPr>
          <w:rFonts w:ascii="Arial Narrow" w:hAnsi="Arial Narrow" w:cs="Times New Roman"/>
          <w:sz w:val="20"/>
          <w:szCs w:val="20"/>
        </w:rPr>
        <w:t xml:space="preserve"> wymaganiami Specyfikacji Technicznych ora</w:t>
      </w:r>
      <w:r w:rsidR="00354FC9" w:rsidRPr="00997768">
        <w:rPr>
          <w:rFonts w:ascii="Arial Narrow" w:hAnsi="Arial Narrow" w:cs="Times New Roman"/>
          <w:sz w:val="20"/>
          <w:szCs w:val="20"/>
        </w:rPr>
        <w:t>z poleceniami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Wykonawca na własny koszt skoryguje wszelkie pomyłki i błędy w czasie trwania robót, jeśli wymag</w:t>
      </w:r>
      <w:r w:rsidR="00354FC9" w:rsidRPr="00997768">
        <w:rPr>
          <w:rFonts w:ascii="Arial Narrow" w:hAnsi="Arial Narrow" w:cs="Times New Roman"/>
          <w:sz w:val="20"/>
          <w:szCs w:val="20"/>
        </w:rPr>
        <w:t>ać tego będzie Zamawiający</w:t>
      </w:r>
      <w:r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="004D6F52" w:rsidRPr="00997768">
        <w:rPr>
          <w:rFonts w:ascii="Arial Narrow" w:hAnsi="Arial Narrow" w:cs="Times New Roman"/>
          <w:sz w:val="20"/>
          <w:szCs w:val="20"/>
        </w:rPr>
        <w:t>Polecenia Zamawi</w:t>
      </w:r>
      <w:r w:rsidR="00354FC9" w:rsidRPr="00997768">
        <w:rPr>
          <w:rFonts w:ascii="Arial Narrow" w:hAnsi="Arial Narrow" w:cs="Times New Roman"/>
          <w:sz w:val="20"/>
          <w:szCs w:val="20"/>
        </w:rPr>
        <w:t>ającego</w:t>
      </w:r>
      <w:r w:rsidRPr="00997768">
        <w:rPr>
          <w:rFonts w:ascii="Arial Narrow" w:hAnsi="Arial Narrow" w:cs="Times New Roman"/>
          <w:sz w:val="20"/>
          <w:szCs w:val="20"/>
        </w:rPr>
        <w:t xml:space="preserve"> będą wykonywane nie później niż w czasie przez niego wyznaczonym, po ich otrzymaniu przez Wykonawcę, pod groźbą zatrzymania robót. Wszelkie dodatkowe koszty z tego tytułu ponosi Wykonawca.</w:t>
      </w:r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9" w:name="_Toc440893090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.2</w:t>
      </w:r>
      <w:r w:rsidR="0062794D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bookmarkEnd w:id="19"/>
      <w:r w:rsidR="00197952">
        <w:rPr>
          <w:rFonts w:ascii="Arial Narrow" w:hAnsi="Arial Narrow"/>
          <w:color w:val="auto"/>
          <w:sz w:val="20"/>
          <w:szCs w:val="20"/>
        </w:rPr>
        <w:t>Budynek czynny</w:t>
      </w:r>
    </w:p>
    <w:p w:rsidR="0062794D" w:rsidRDefault="00197952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Wszystkie prace na terenie obiektu będą prowadzone w trakcie jego funkcjonowania. Wykonawca musi tak zorganizować prace by umożliwić prawidłowe użytkowanie budynku w cz</w:t>
      </w:r>
      <w:r w:rsidR="003915BF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 xml:space="preserve">sie trwania </w:t>
      </w:r>
      <w:r w:rsidR="003915BF">
        <w:rPr>
          <w:rFonts w:ascii="Arial Narrow" w:hAnsi="Arial Narrow" w:cs="Times New Roman"/>
          <w:sz w:val="20"/>
          <w:szCs w:val="20"/>
        </w:rPr>
        <w:t>budowy oraz po jej zakończeniu .W</w:t>
      </w:r>
      <w:r>
        <w:rPr>
          <w:rFonts w:ascii="Arial Narrow" w:hAnsi="Arial Narrow" w:cs="Times New Roman"/>
          <w:sz w:val="20"/>
          <w:szCs w:val="20"/>
        </w:rPr>
        <w:t>szelkie koszty z t</w:t>
      </w:r>
      <w:r w:rsidR="003915BF">
        <w:rPr>
          <w:rFonts w:ascii="Arial Narrow" w:hAnsi="Arial Narrow" w:cs="Times New Roman"/>
          <w:sz w:val="20"/>
          <w:szCs w:val="20"/>
        </w:rPr>
        <w:t>ym związane obciążają wykonawcę i  muszą być zawarte w wynagrodzeniu wynikającym  z oferty.</w:t>
      </w:r>
    </w:p>
    <w:p w:rsidR="003915BF" w:rsidRDefault="003915BF" w:rsidP="003915BF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3915BF">
        <w:rPr>
          <w:rFonts w:ascii="Arial Narrow" w:hAnsi="Arial Narrow" w:cs="Times New Roman"/>
          <w:b/>
          <w:sz w:val="20"/>
          <w:szCs w:val="20"/>
        </w:rPr>
        <w:t>5.3. Warunki atmosferyczne</w:t>
      </w:r>
    </w:p>
    <w:p w:rsidR="005244A7" w:rsidRDefault="003915BF" w:rsidP="003915BF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915BF">
        <w:rPr>
          <w:rFonts w:ascii="Arial Narrow" w:hAnsi="Arial Narrow" w:cs="Times New Roman"/>
          <w:sz w:val="20"/>
          <w:szCs w:val="20"/>
        </w:rPr>
        <w:t>Wykonanie robót winno być zgodne z wymaganiami Aprobaty Technicznej oraz kart technologicznych Producenta stosowanych preparatów.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3915BF">
        <w:rPr>
          <w:rFonts w:ascii="Arial Narrow" w:hAnsi="Arial Narrow" w:cs="Times New Roman"/>
          <w:sz w:val="20"/>
          <w:szCs w:val="20"/>
        </w:rPr>
        <w:t>Wykonawca winien przedstawić</w:t>
      </w:r>
      <w:r>
        <w:rPr>
          <w:rFonts w:ascii="Arial Narrow" w:hAnsi="Arial Narrow" w:cs="Times New Roman"/>
          <w:sz w:val="20"/>
          <w:szCs w:val="20"/>
        </w:rPr>
        <w:t xml:space="preserve"> inspektorowi nadzoru do akceptacji harmonogram robót uwzględniający czas schnięcia kolejnych warstw. Należy przestrzegać temperatur podłoża, otoczenia i materiałów podanych w kartach technicznych, które nie powinny być niże  niż +5</w:t>
      </w:r>
      <w:r w:rsidR="00963818" w:rsidRPr="00963818">
        <w:rPr>
          <w:rFonts w:ascii="Arial Narrow" w:hAnsi="Arial Narrow" w:cs="Times New Roman"/>
          <w:sz w:val="18"/>
          <w:szCs w:val="20"/>
          <w:vertAlign w:val="superscript"/>
        </w:rPr>
        <w:t>0</w:t>
      </w:r>
      <w:r w:rsidR="005244A7">
        <w:rPr>
          <w:rFonts w:ascii="Arial Narrow" w:hAnsi="Arial Narrow" w:cs="Times New Roman"/>
          <w:sz w:val="20"/>
          <w:szCs w:val="20"/>
        </w:rPr>
        <w:t xml:space="preserve"> C . Zabronione jest wykonywanie robót poza granicznymi temperaturami, w czasie deszczu i przy wilgotności powietrza przekraczającej 90%.</w:t>
      </w:r>
    </w:p>
    <w:p w:rsidR="005244A7" w:rsidRDefault="0092373D" w:rsidP="005B3132">
      <w:pPr>
        <w:spacing w:before="240"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5.4. Roboty betonowe – płyty żelbetowe, spoczniki , schody zewnętrzne</w:t>
      </w:r>
    </w:p>
    <w:p w:rsidR="005B3132" w:rsidRDefault="005B3132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B3132">
        <w:rPr>
          <w:rFonts w:ascii="Arial Narrow" w:hAnsi="Arial Narrow" w:cs="Times New Roman"/>
          <w:b/>
          <w:sz w:val="20"/>
          <w:szCs w:val="20"/>
        </w:rPr>
        <w:t xml:space="preserve">5.4.1. </w:t>
      </w:r>
      <w:r w:rsidR="0092373D">
        <w:rPr>
          <w:rFonts w:ascii="Arial Narrow" w:hAnsi="Arial Narrow" w:cs="Times New Roman"/>
          <w:b/>
          <w:sz w:val="20"/>
          <w:szCs w:val="20"/>
        </w:rPr>
        <w:t>Deskowanie elementów żelbetowych</w:t>
      </w:r>
    </w:p>
    <w:p w:rsidR="008D232B" w:rsidRDefault="0092373D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725356">
        <w:rPr>
          <w:rFonts w:ascii="Arial Narrow" w:hAnsi="Arial Narrow" w:cs="Times New Roman"/>
          <w:sz w:val="20"/>
          <w:szCs w:val="20"/>
        </w:rPr>
        <w:t xml:space="preserve">Z uwagi na wymaganą jakość elementów żelbetowych zaleca się stosowanie </w:t>
      </w:r>
      <w:proofErr w:type="spellStart"/>
      <w:r w:rsidR="00725356">
        <w:rPr>
          <w:rFonts w:ascii="Arial Narrow" w:hAnsi="Arial Narrow" w:cs="Times New Roman"/>
          <w:sz w:val="20"/>
          <w:szCs w:val="20"/>
        </w:rPr>
        <w:t>deskowań</w:t>
      </w:r>
      <w:proofErr w:type="spellEnd"/>
      <w:r w:rsidR="00725356">
        <w:rPr>
          <w:rFonts w:ascii="Arial Narrow" w:hAnsi="Arial Narrow" w:cs="Times New Roman"/>
          <w:sz w:val="20"/>
          <w:szCs w:val="20"/>
        </w:rPr>
        <w:t xml:space="preserve"> systemowych.</w:t>
      </w:r>
    </w:p>
    <w:p w:rsidR="00725356" w:rsidRDefault="0072535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Przed przystąpieniem do betonowania , powierzchnię deskowania należy powlec możliwie cienką warstwą środka zmniejszającego przyczepność betonu do deskowania .</w:t>
      </w:r>
    </w:p>
    <w:p w:rsidR="00725356" w:rsidRDefault="0072535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Deskowania powinny w czasie ich eksploatacji zapewnić sztywność i niezmienność układu oraz bezpieczeństwo konstrukcji.</w:t>
      </w:r>
    </w:p>
    <w:p w:rsidR="00725356" w:rsidRDefault="0072535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Konstrukcja </w:t>
      </w:r>
      <w:proofErr w:type="spellStart"/>
      <w:r>
        <w:rPr>
          <w:rFonts w:ascii="Arial Narrow" w:hAnsi="Arial Narrow" w:cs="Times New Roman"/>
          <w:sz w:val="20"/>
          <w:szCs w:val="20"/>
        </w:rPr>
        <w:t>deskowań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powinna umożliwiać łatwy ich montaż i demontaż .</w:t>
      </w:r>
    </w:p>
    <w:p w:rsidR="008D232B" w:rsidRDefault="00725356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5.4.2. Przygotowanie i montaż stali zbrojeniowej</w:t>
      </w:r>
    </w:p>
    <w:p w:rsidR="007C720F" w:rsidRDefault="0072535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Elementy zbrojenia powinny być wykonywane w warsztatach </w:t>
      </w:r>
      <w:r w:rsidR="00C15F53">
        <w:rPr>
          <w:rFonts w:ascii="Arial Narrow" w:hAnsi="Arial Narrow" w:cs="Times New Roman"/>
          <w:sz w:val="20"/>
          <w:szCs w:val="20"/>
        </w:rPr>
        <w:t>zbrojarskich, zabezpieczonych przed wpływem czynników atmosferycznych.</w:t>
      </w:r>
    </w:p>
    <w:p w:rsidR="00C15F53" w:rsidRDefault="00C15F53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Ustawienie lub układanie elementów zbrojenia powinno być wykonane według przygotowanych schematów zapewniających kolejność robót.</w:t>
      </w:r>
    </w:p>
    <w:p w:rsidR="00C15F53" w:rsidRDefault="00C15F53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Zbrojenie należy układać po sprawdzeniu i odbiorze </w:t>
      </w:r>
      <w:proofErr w:type="spellStart"/>
      <w:r>
        <w:rPr>
          <w:rFonts w:ascii="Arial Narrow" w:hAnsi="Arial Narrow" w:cs="Times New Roman"/>
          <w:sz w:val="20"/>
          <w:szCs w:val="20"/>
        </w:rPr>
        <w:t>deskowań</w:t>
      </w:r>
      <w:proofErr w:type="spellEnd"/>
      <w:r>
        <w:rPr>
          <w:rFonts w:ascii="Arial Narrow" w:hAnsi="Arial Narrow" w:cs="Times New Roman"/>
          <w:sz w:val="20"/>
          <w:szCs w:val="20"/>
        </w:rPr>
        <w:t>.</w:t>
      </w:r>
    </w:p>
    <w:p w:rsidR="00C15F53" w:rsidRDefault="00C15F53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Zbrojenie powinno być trwale usytuowane w deskowaniu w sposób zabezpieczający od uszkodzeń i przemieszczeń podczas podawania zagęszczenia mieszanki betonowej. </w:t>
      </w:r>
    </w:p>
    <w:p w:rsidR="007C720F" w:rsidRDefault="00C15F53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5.4.3 Układanie mieszanki betonowej</w:t>
      </w:r>
    </w:p>
    <w:p w:rsidR="004A382D" w:rsidRDefault="00C15F53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Przed przystąpieniem do betonowania powinna być formalnie stwierdzona prawidłowość wykonania wszystkich robót poprzedzających betonowanie.</w:t>
      </w:r>
    </w:p>
    <w:p w:rsidR="00751F22" w:rsidRDefault="00C15F53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Deskowanie i zbrojenie powinno być bezpośrednio przed betonowaniem oczyszczone ze śmieci , brudu, płatków rdzy.</w:t>
      </w:r>
      <w:r w:rsidR="00751F22">
        <w:rPr>
          <w:rFonts w:ascii="Arial Narrow" w:hAnsi="Arial Narrow" w:cs="Times New Roman"/>
          <w:sz w:val="20"/>
          <w:szCs w:val="20"/>
        </w:rPr>
        <w:t>.</w:t>
      </w:r>
    </w:p>
    <w:p w:rsidR="00C15F53" w:rsidRDefault="00751F2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Układanie mieszanki betonowej powinno być wykonywane przy zachowaniu następujących warunków ogólnych:</w:t>
      </w:r>
    </w:p>
    <w:p w:rsidR="00751F22" w:rsidRDefault="00751F2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w czasie betonowania należy stale obserwować zachowanie się </w:t>
      </w:r>
      <w:proofErr w:type="spellStart"/>
      <w:r>
        <w:rPr>
          <w:rFonts w:ascii="Arial Narrow" w:hAnsi="Arial Narrow" w:cs="Times New Roman"/>
          <w:sz w:val="20"/>
          <w:szCs w:val="20"/>
        </w:rPr>
        <w:t>deskowan</w:t>
      </w:r>
      <w:proofErr w:type="spellEnd"/>
      <w:r>
        <w:rPr>
          <w:rFonts w:ascii="Arial Narrow" w:hAnsi="Arial Narrow" w:cs="Times New Roman"/>
          <w:sz w:val="20"/>
          <w:szCs w:val="20"/>
        </w:rPr>
        <w:t>,</w:t>
      </w:r>
    </w:p>
    <w:p w:rsidR="00751F22" w:rsidRDefault="00751F2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szybkość i wysokość wypełnienia deskowania mieszanką betonową powinny być określone wytrzymałością i sztywnością deskowania przyjmującego parcie świeżo ułożonej mieszanki,</w:t>
      </w:r>
    </w:p>
    <w:p w:rsidR="00751F22" w:rsidRDefault="00751F2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w okresie upalnej, słonecznej pogody ułożona mieszanka powinna być niezwłocznie zabezpieczona przed nadmierną utratą wody,</w:t>
      </w:r>
    </w:p>
    <w:p w:rsidR="00751F22" w:rsidRDefault="00751F2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w czasie deszczu ułożona mieszanka betonowa powinna być niezwłocznie chroniona przed wodą opadową.</w:t>
      </w:r>
    </w:p>
    <w:p w:rsidR="00751F22" w:rsidRDefault="00751F2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Mieszanka betonowa powinna być zagęszczana za pomocą urządzeń mechanicznych i w czasie zagęszczania nie powinna ulegać rozsegregowaniu, a ilość powietrza w mieszance betonowej po zagęszczeniu nie powinna być większa od dopuszczalnej.</w:t>
      </w:r>
    </w:p>
    <w:p w:rsidR="00381786" w:rsidRPr="003D60DA" w:rsidRDefault="00612DFA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Ręczne zagęszczanie może być stosowane tyko do mieszanek betonowych o konsystencji ciekłej i półciekłej lub , gdy zbrojenie jest zbyt gęsto rozstawione i nie pozwala na użycie wibratorów </w:t>
      </w:r>
      <w:proofErr w:type="spellStart"/>
      <w:r>
        <w:rPr>
          <w:rFonts w:ascii="Arial Narrow" w:hAnsi="Arial Narrow" w:cs="Times New Roman"/>
          <w:sz w:val="20"/>
          <w:szCs w:val="20"/>
        </w:rPr>
        <w:t>pogrążalnych</w:t>
      </w:r>
      <w:proofErr w:type="spellEnd"/>
      <w:r>
        <w:rPr>
          <w:rFonts w:ascii="Arial Narrow" w:hAnsi="Arial Narrow" w:cs="Times New Roman"/>
          <w:sz w:val="20"/>
          <w:szCs w:val="20"/>
        </w:rPr>
        <w:t>.</w:t>
      </w:r>
    </w:p>
    <w:p w:rsidR="00381786" w:rsidRDefault="003D60DA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</w:t>
      </w:r>
      <w:bookmarkStart w:id="20" w:name="_GoBack"/>
      <w:bookmarkEnd w:id="20"/>
      <w:r w:rsidR="00381786" w:rsidRPr="00381786">
        <w:rPr>
          <w:rFonts w:ascii="Arial Narrow" w:hAnsi="Arial Narrow" w:cs="Times New Roman"/>
          <w:b/>
          <w:sz w:val="20"/>
          <w:szCs w:val="20"/>
        </w:rPr>
        <w:t>.</w:t>
      </w:r>
      <w:r w:rsidR="008E156C">
        <w:rPr>
          <w:rFonts w:ascii="Arial Narrow" w:hAnsi="Arial Narrow" w:cs="Times New Roman"/>
          <w:b/>
          <w:sz w:val="20"/>
          <w:szCs w:val="20"/>
        </w:rPr>
        <w:t>4</w:t>
      </w:r>
      <w:r w:rsidR="00381786" w:rsidRPr="00381786">
        <w:rPr>
          <w:rFonts w:ascii="Arial Narrow" w:hAnsi="Arial Narrow" w:cs="Times New Roman"/>
          <w:b/>
          <w:sz w:val="20"/>
          <w:szCs w:val="20"/>
        </w:rPr>
        <w:t xml:space="preserve"> Pielęgnacja</w:t>
      </w:r>
      <w:r w:rsidR="003C321E" w:rsidRPr="00381786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381786" w:rsidRDefault="0038178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Ze względu na możliwość pojawiania się rys skurczowych odkryte powierzchnie betonu wymagają:</w:t>
      </w:r>
    </w:p>
    <w:p w:rsidR="005B0D4C" w:rsidRDefault="0038178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</w:t>
      </w:r>
      <w:r w:rsidR="005B0D4C">
        <w:rPr>
          <w:rFonts w:ascii="Arial Narrow" w:hAnsi="Arial Narrow" w:cs="Times New Roman"/>
          <w:sz w:val="20"/>
          <w:szCs w:val="20"/>
        </w:rPr>
        <w:t xml:space="preserve"> ochrona przed szybkim wysychaniem. Unikać wpływu wysokich temperatur , mrozu przeciągów powietrznych , utrzymywać wilgoć ( poprzez pokrycie ich folią , plandekami . matami ),</w:t>
      </w:r>
    </w:p>
    <w:p w:rsidR="00FB0C28" w:rsidRDefault="005B0D4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</w:t>
      </w:r>
      <w:r w:rsidR="008E156C">
        <w:rPr>
          <w:rFonts w:ascii="Arial Narrow" w:hAnsi="Arial Narrow" w:cs="Times New Roman"/>
          <w:sz w:val="20"/>
          <w:szCs w:val="20"/>
        </w:rPr>
        <w:t>w czasie dojrzewania ( a szczególnie w czasie wiązania betonu) ochrony zabetonowanych elementó</w:t>
      </w:r>
      <w:r w:rsidR="00986FB7">
        <w:rPr>
          <w:rFonts w:ascii="Arial Narrow" w:hAnsi="Arial Narrow" w:cs="Times New Roman"/>
          <w:sz w:val="20"/>
          <w:szCs w:val="20"/>
        </w:rPr>
        <w:t>w przed uderzen</w:t>
      </w:r>
      <w:r w:rsidR="00205019">
        <w:rPr>
          <w:rFonts w:ascii="Arial Narrow" w:hAnsi="Arial Narrow" w:cs="Times New Roman"/>
          <w:sz w:val="20"/>
          <w:szCs w:val="20"/>
        </w:rPr>
        <w:t>iami</w:t>
      </w:r>
    </w:p>
    <w:p w:rsidR="000330A4" w:rsidRPr="00D833CD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</w:p>
    <w:p w:rsidR="00936ED2" w:rsidRPr="00936ED2" w:rsidRDefault="00936ED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5B3132" w:rsidRPr="009433A5" w:rsidRDefault="002A267B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D232B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C4FBC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E8115B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B3132" w:rsidRPr="009433A5">
        <w:rPr>
          <w:rFonts w:ascii="Arial Narrow" w:hAnsi="Arial Narrow" w:cs="Times New Roman"/>
          <w:b/>
          <w:sz w:val="20"/>
          <w:szCs w:val="20"/>
        </w:rPr>
        <w:t xml:space="preserve">     </w:t>
      </w:r>
    </w:p>
    <w:p w:rsidR="003915BF" w:rsidRPr="007C720F" w:rsidRDefault="003915BF" w:rsidP="005244A7">
      <w:pPr>
        <w:spacing w:before="240"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7C720F">
        <w:rPr>
          <w:rFonts w:ascii="Arial Narrow" w:hAnsi="Arial Narrow" w:cs="Times New Roman"/>
          <w:sz w:val="20"/>
          <w:szCs w:val="20"/>
        </w:rPr>
        <w:lastRenderedPageBreak/>
        <w:t xml:space="preserve"> </w:t>
      </w:r>
    </w:p>
    <w:p w:rsidR="003F1327" w:rsidRPr="009433A5" w:rsidRDefault="0010239F" w:rsidP="0031594D">
      <w:pPr>
        <w:pStyle w:val="Nagwek1"/>
        <w:spacing w:line="240" w:lineRule="auto"/>
        <w:rPr>
          <w:rFonts w:ascii="Arial Narrow" w:hAnsi="Arial Narrow"/>
          <w:b w:val="0"/>
          <w:color w:val="auto"/>
          <w:sz w:val="20"/>
          <w:szCs w:val="20"/>
        </w:rPr>
      </w:pPr>
      <w:bookmarkStart w:id="21" w:name="_Toc440893091"/>
      <w:r w:rsidRPr="00997768">
        <w:rPr>
          <w:rFonts w:ascii="Arial Narrow" w:hAnsi="Arial Narrow"/>
          <w:color w:val="auto"/>
          <w:sz w:val="20"/>
          <w:szCs w:val="20"/>
        </w:rPr>
        <w:t>6</w:t>
      </w:r>
      <w:r w:rsidR="00BA5771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r w:rsidR="000953A1" w:rsidRPr="00997768">
        <w:rPr>
          <w:rFonts w:ascii="Arial Narrow" w:hAnsi="Arial Narrow"/>
          <w:color w:val="auto"/>
          <w:sz w:val="20"/>
          <w:szCs w:val="20"/>
        </w:rPr>
        <w:t>KONTROLA, JAKOŚCI</w:t>
      </w:r>
      <w:r w:rsidR="00C7579A" w:rsidRPr="00997768">
        <w:rPr>
          <w:rFonts w:ascii="Arial Narrow" w:hAnsi="Arial Narrow"/>
          <w:color w:val="auto"/>
          <w:sz w:val="20"/>
          <w:szCs w:val="20"/>
        </w:rPr>
        <w:t xml:space="preserve"> ROBÓT</w:t>
      </w:r>
      <w:bookmarkEnd w:id="21"/>
    </w:p>
    <w:p w:rsidR="00C7579A" w:rsidRPr="00997768" w:rsidRDefault="00C7579A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2" w:name="_Toc440893093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.1</w:t>
      </w:r>
      <w:r w:rsidR="00C7579A" w:rsidRPr="00997768">
        <w:rPr>
          <w:rFonts w:ascii="Arial Narrow" w:hAnsi="Arial Narrow" w:cs="Times New Roman"/>
          <w:color w:val="auto"/>
          <w:sz w:val="20"/>
          <w:szCs w:val="20"/>
        </w:rPr>
        <w:t xml:space="preserve">. Zasady 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kontroli, jakości</w:t>
      </w:r>
      <w:bookmarkEnd w:id="22"/>
    </w:p>
    <w:p w:rsidR="00C7579A" w:rsidRPr="00997768" w:rsidRDefault="0099442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Celem kontroli robót będzie osiągnięcie dobrej, jakości robót. Wykonawca jest odpowiedzialny za pełną kontrolę robót i jakości materiałów. Wykonawca zapewni odpowiedni system kontroli, włączając personel, sprzęt, zaopatrzenie i wszystkie urządzenia niezbędne do pobierania próbek i badań materiałów oraz robót.. Wykonawca będzie przeprowadzać pomiary i badania materiałów oraz robót z częstotliwością zapewniającą stwierdzenie, że roboty wykonano zgodnie z wymag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aniami zawartymi w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Specyfikacjach Technicznych. Wszystkie koszty związane z organizowaniem i prowadzeniem badań materiałów ponosi Wykonawca.</w:t>
      </w: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3" w:name="_Toc440893094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.2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 xml:space="preserve">. </w:t>
      </w:r>
      <w:r w:rsidR="00994429" w:rsidRPr="00997768">
        <w:rPr>
          <w:rFonts w:ascii="Arial Narrow" w:hAnsi="Arial Narrow" w:cs="Times New Roman"/>
          <w:color w:val="auto"/>
          <w:sz w:val="20"/>
          <w:szCs w:val="20"/>
        </w:rPr>
        <w:t>Certyfikaty i deklaracje</w:t>
      </w:r>
      <w:bookmarkEnd w:id="23"/>
    </w:p>
    <w:p w:rsidR="00994429" w:rsidRPr="00997768" w:rsidRDefault="00DC2E7F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 akceptacji Zamawiającego</w:t>
      </w:r>
      <w:r w:rsidR="0059580F" w:rsidRPr="00997768">
        <w:rPr>
          <w:rFonts w:ascii="Arial Narrow" w:hAnsi="Arial Narrow" w:cs="Times New Roman"/>
          <w:sz w:val="20"/>
          <w:szCs w:val="20"/>
        </w:rPr>
        <w:t xml:space="preserve"> może dopuścić do użycia tylko te wyroby i materiały, które odpowiadają wymogom Ustawy o wyrobach budowlanych lub są oznakowane znakiem CE albo są oznakowane znakiem budowlanym zgodnie z Rozporządzeniem Ministra Infrastruktury. W przypadku materiałów, dla których ww. dokumenty są wymagane przez SST, każda ich partia dostarczona do robót będzie posiadać te dokumenty, określające w sposób jednoznaczny jej cechy. </w:t>
      </w:r>
    </w:p>
    <w:p w:rsidR="00B41451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4" w:name="_Toc440893096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DC2E7F" w:rsidRPr="00997768">
        <w:rPr>
          <w:rFonts w:ascii="Arial Narrow" w:hAnsi="Arial Narrow" w:cs="Times New Roman"/>
          <w:color w:val="auto"/>
          <w:sz w:val="20"/>
          <w:szCs w:val="20"/>
        </w:rPr>
        <w:t>.3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>. Pozostałe dokumenty budowy</w:t>
      </w:r>
      <w:bookmarkEnd w:id="24"/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Do dokumentów budowy zalicza się następujące dokumenty: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zgłoszenie robót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przekazania Wykonawcy terenu budowy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odbioru robót</w:t>
      </w:r>
    </w:p>
    <w:p w:rsidR="00BE5BDD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z nara</w:t>
      </w:r>
      <w:r w:rsidR="00DC2E7F" w:rsidRPr="00997768">
        <w:rPr>
          <w:rFonts w:ascii="Arial Narrow" w:hAnsi="Arial Narrow" w:cs="Times New Roman"/>
          <w:sz w:val="20"/>
          <w:szCs w:val="20"/>
        </w:rPr>
        <w:t>d i polecenia Zamawiającego.</w:t>
      </w:r>
    </w:p>
    <w:p w:rsidR="00BE5BDD" w:rsidRPr="00997768" w:rsidRDefault="00BE5BDD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5" w:name="_Toc440893098"/>
      <w:r w:rsidRPr="00997768">
        <w:rPr>
          <w:rFonts w:ascii="Arial Narrow" w:hAnsi="Arial Narrow" w:cs="Times New Roman"/>
          <w:color w:val="auto"/>
          <w:sz w:val="20"/>
          <w:szCs w:val="20"/>
        </w:rPr>
        <w:t>Odbiór robót</w:t>
      </w:r>
      <w:bookmarkEnd w:id="25"/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 protokole należy odnotować fakt wykonania poprawek, określając ich rodzaj i miejsce. Podstawą odbioru robót są badania obejmujące: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materiałów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warunków prowadzenia robót</w:t>
      </w:r>
    </w:p>
    <w:p w:rsidR="00BE5BDD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 xml:space="preserve">sprawdzenie prawidłowości wykonanych robót </w:t>
      </w:r>
    </w:p>
    <w:p w:rsidR="00117E3E" w:rsidRPr="00997768" w:rsidRDefault="00117E3E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 odbiorze spo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rządza się protokół końcowego robót </w:t>
      </w:r>
      <w:r w:rsidRPr="00997768">
        <w:rPr>
          <w:rFonts w:ascii="Arial Narrow" w:hAnsi="Arial Narrow" w:cs="Times New Roman"/>
          <w:sz w:val="20"/>
          <w:szCs w:val="20"/>
        </w:rPr>
        <w:t>. W przypadku wystąpienia poprawek w protokole należy odnotować ten fakt z okr</w:t>
      </w:r>
      <w:r w:rsidR="000953A1" w:rsidRPr="00997768">
        <w:rPr>
          <w:rFonts w:ascii="Arial Narrow" w:hAnsi="Arial Narrow" w:cs="Times New Roman"/>
          <w:sz w:val="20"/>
          <w:szCs w:val="20"/>
        </w:rPr>
        <w:t>eśleniem terminu ich wykonania.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Rodzaje odbiorów robót: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Roboty podlegają następującym etapom odbioru, dokonanym przez Zamawiającego przy udziale Wykonawcy: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a) odbiór końcowy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Odbiór końcowy robót polega na finalnej ocenie rzeczywistego wykonania robót w odniesieniu do ich ilości, jakości i wartości. Całkowite zakończenie robót oraz gotowość do odbioru końcowego powinna być stwierdzona przez Kierownika Budowy pisemnym powiadomieniem. Odbiór końcowy powinien nastąpić w terminach ustalonych w warunkach umowy, licząc od dnia potwierdzenia przez Zamawiającego zakończenia robót i przyjęcia dokumentów odbiorowych. Odbioru końcowego dokonuje komisja wyznaczona przez Zamawiającego w obecności Zamawiającego i Wykonawcy. 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Komisja odbierająca roboty dokonuje ich </w:t>
      </w:r>
      <w:r w:rsidR="00FE475B" w:rsidRPr="00997768">
        <w:rPr>
          <w:rFonts w:ascii="Arial Narrow" w:hAnsi="Arial Narrow" w:cs="Times New Roman"/>
          <w:sz w:val="20"/>
          <w:szCs w:val="20"/>
        </w:rPr>
        <w:t>oceny, jakości</w:t>
      </w:r>
      <w:r w:rsidRPr="00997768">
        <w:rPr>
          <w:rFonts w:ascii="Arial Narrow" w:hAnsi="Arial Narrow" w:cs="Times New Roman"/>
          <w:sz w:val="20"/>
          <w:szCs w:val="20"/>
        </w:rPr>
        <w:t xml:space="preserve"> na podstawie przedłożonych dokumentów, wyników badań i pomiarów, ocenie wizualnej oraz zgodności robót z dokumentacją projektową i specyfikacją techniczną. W toku odbioru końcowego komisja zapoznaje się z realizacją ustaleń przyjętych w trakcie wykonywania robót. W przypadkach </w:t>
      </w:r>
      <w:r w:rsidRPr="00997768">
        <w:rPr>
          <w:rFonts w:ascii="Arial Narrow" w:hAnsi="Arial Narrow" w:cs="Times New Roman"/>
          <w:sz w:val="20"/>
          <w:szCs w:val="20"/>
        </w:rPr>
        <w:lastRenderedPageBreak/>
        <w:t xml:space="preserve">niewykonania wyznaczonych robót poprawkowych lub uzupełniających, komisja przerywa swoje czynności i ustala nowy termin odbioru końcowego. </w:t>
      </w:r>
    </w:p>
    <w:p w:rsidR="000953A1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Podstawowym dokumentem do dokonania odbioru końcowego jest protokół odbioru robót sporządzony w/g wzoru ustalonego przez Zamawiającego. Do odbioru końcowego Wykonawca jest zobowiązany przygotować następujące dokumenty: certyfikaty, aprobatę techniczną na wbudowanie i montaż oraz badań zgodnie z Specyfikacjami Technicznymi, deklaracje zgodności wyrobów </w:t>
      </w:r>
      <w:r w:rsidR="00E60447" w:rsidRPr="00997768">
        <w:rPr>
          <w:rFonts w:ascii="Arial Narrow" w:hAnsi="Arial Narrow" w:cs="Times New Roman"/>
          <w:sz w:val="20"/>
          <w:szCs w:val="20"/>
        </w:rPr>
        <w:t>budowlanych, inne</w:t>
      </w:r>
      <w:r w:rsidRPr="00997768">
        <w:rPr>
          <w:rFonts w:ascii="Arial Narrow" w:hAnsi="Arial Narrow" w:cs="Times New Roman"/>
          <w:sz w:val="20"/>
          <w:szCs w:val="20"/>
        </w:rPr>
        <w:t xml:space="preserve"> dokumen</w:t>
      </w:r>
      <w:r w:rsidR="00DC2E7F" w:rsidRPr="00997768">
        <w:rPr>
          <w:rFonts w:ascii="Arial Narrow" w:hAnsi="Arial Narrow" w:cs="Times New Roman"/>
          <w:sz w:val="20"/>
          <w:szCs w:val="20"/>
        </w:rPr>
        <w:t>ty wymagane przez Zamawiającego</w:t>
      </w:r>
      <w:r w:rsidR="000953A1" w:rsidRPr="00997768">
        <w:rPr>
          <w:rFonts w:ascii="Arial Narrow" w:hAnsi="Arial Narrow" w:cs="Times New Roman"/>
          <w:sz w:val="20"/>
          <w:szCs w:val="20"/>
        </w:rPr>
        <w:t>.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b) odbiór pogwarancyjny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Odbiór pogwarancyjny polega na ocenie wykonanych robót związanych z realizacją zadania w zakresie rzeczowym określonym w umowie. Odbiór pogwarancyjny powinien być dokonany na podstawie oceny wizualnej robót z uwzględnieniem zasad opisanych przy odbiorze końcowym</w:t>
      </w:r>
    </w:p>
    <w:p w:rsidR="00BE5BDD" w:rsidRPr="00997768" w:rsidRDefault="000953A1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6" w:name="_Toc440893099"/>
      <w:r w:rsidRPr="00997768">
        <w:rPr>
          <w:rFonts w:ascii="Arial Narrow" w:hAnsi="Arial Narrow" w:cs="Times New Roman"/>
          <w:color w:val="auto"/>
          <w:sz w:val="20"/>
          <w:szCs w:val="20"/>
        </w:rPr>
        <w:t>PODSTAWA PŁATNOŚCI</w:t>
      </w:r>
      <w:bookmarkEnd w:id="26"/>
    </w:p>
    <w:p w:rsidR="000953A1" w:rsidRPr="00997768" w:rsidRDefault="0010239F" w:rsidP="0031594D">
      <w:pPr>
        <w:pStyle w:val="Nagwek2"/>
        <w:spacing w:line="240" w:lineRule="auto"/>
        <w:jc w:val="both"/>
        <w:rPr>
          <w:rFonts w:ascii="Arial Narrow" w:hAnsi="Arial Narrow" w:cs="Times New Roman"/>
          <w:color w:val="auto"/>
          <w:sz w:val="20"/>
          <w:szCs w:val="20"/>
        </w:rPr>
      </w:pPr>
      <w:bookmarkStart w:id="27" w:name="_Toc440893100"/>
      <w:r w:rsidRPr="00997768">
        <w:rPr>
          <w:rFonts w:ascii="Arial Narrow" w:hAnsi="Arial Narrow" w:cs="Times New Roman"/>
          <w:color w:val="auto"/>
          <w:sz w:val="20"/>
          <w:szCs w:val="20"/>
        </w:rPr>
        <w:t>8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.1. Ustalenia ogólne</w:t>
      </w:r>
      <w:bookmarkEnd w:id="27"/>
    </w:p>
    <w:p w:rsidR="000953A1" w:rsidRPr="00997768" w:rsidRDefault="000953A1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Podstawą płatności jest cena skalkulowana przez Wykonawcę na podstawie przedmiarów robót i specyfikacji technicznych wykonania i odbioru robót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504417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C2E7F" w:rsidRPr="00997768">
        <w:rPr>
          <w:rFonts w:ascii="Arial Narrow" w:hAnsi="Arial Narrow" w:cs="Times New Roman"/>
          <w:sz w:val="20"/>
          <w:szCs w:val="20"/>
        </w:rPr>
        <w:t>jako ryczałtowa o</w:t>
      </w:r>
      <w:r w:rsidR="00504417" w:rsidRPr="00997768">
        <w:rPr>
          <w:rFonts w:ascii="Arial Narrow" w:hAnsi="Arial Narrow" w:cs="Times New Roman"/>
          <w:sz w:val="20"/>
          <w:szCs w:val="20"/>
        </w:rPr>
        <w:t>kreślona w umowie zawartej pomiędzy stronami</w:t>
      </w:r>
      <w:r w:rsidRPr="00997768">
        <w:rPr>
          <w:rFonts w:ascii="Arial Narrow" w:hAnsi="Arial Narrow" w:cs="Times New Roman"/>
          <w:sz w:val="20"/>
          <w:szCs w:val="20"/>
        </w:rPr>
        <w:t>. Cena będzie uwzględniać wszystkie czynności, wymagania i badania składające się na jej wykonanie określone dla tej roboty w Specyfikacjach Technicznych. Cena będzie obejmować: robociznę bezpośrednią, wartość zużytych materiałów wraz z kosztami ich zakupu, wartość pracy sprzętu wraz z kosztami jednorazowymi, koszty postępowania z istniejącymi instalacjami i mediami to jest naprawy, przełożenia, zabezpieczenia itp., koszty pośrednie, w skład, których wchodzą: płace personelu i kierownictwa budowy, personelu nadzoru, koszty urządzenia i eksploatacji zaplecza budowy, koszty dotyczące oznakowania robót, wydatki dotyczące BHP, usługi obce na rzecz budowy, opłaty za dzierżawienie placów i bocznic, ekspertyzy dotyczące wykonywanych robót, ubezpieczenia i koszty zarządu wykonawcy zysk kalkulacyjny zawierający ryzyko Wykonawcy z tytułu innych wydatków mogących wystąpić w czasie realizacji robót i w okresie gwarancyjnym podatki obliczane zgodnie z obowiązującymi przepisami.</w:t>
      </w:r>
    </w:p>
    <w:sectPr w:rsidR="000953A1" w:rsidRPr="00997768" w:rsidSect="002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2E" w:rsidRDefault="00A7222E" w:rsidP="00751F22">
      <w:pPr>
        <w:spacing w:after="0" w:line="240" w:lineRule="auto"/>
      </w:pPr>
      <w:r>
        <w:separator/>
      </w:r>
    </w:p>
  </w:endnote>
  <w:endnote w:type="continuationSeparator" w:id="0">
    <w:p w:rsidR="00A7222E" w:rsidRDefault="00A7222E" w:rsidP="0075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2E" w:rsidRDefault="00A7222E" w:rsidP="00751F22">
      <w:pPr>
        <w:spacing w:after="0" w:line="240" w:lineRule="auto"/>
      </w:pPr>
      <w:r>
        <w:separator/>
      </w:r>
    </w:p>
  </w:footnote>
  <w:footnote w:type="continuationSeparator" w:id="0">
    <w:p w:rsidR="00A7222E" w:rsidRDefault="00A7222E" w:rsidP="0075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86B"/>
    <w:multiLevelType w:val="hybridMultilevel"/>
    <w:tmpl w:val="9140AC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6D4"/>
    <w:multiLevelType w:val="multilevel"/>
    <w:tmpl w:val="F93E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8526F06"/>
    <w:multiLevelType w:val="multilevel"/>
    <w:tmpl w:val="EF02D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8794011"/>
    <w:multiLevelType w:val="multilevel"/>
    <w:tmpl w:val="DE22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479029D1"/>
    <w:multiLevelType w:val="multilevel"/>
    <w:tmpl w:val="83282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3B4E9F"/>
    <w:multiLevelType w:val="multilevel"/>
    <w:tmpl w:val="DADA6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B4A3241"/>
    <w:multiLevelType w:val="multilevel"/>
    <w:tmpl w:val="3806A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E70F9E"/>
    <w:multiLevelType w:val="multilevel"/>
    <w:tmpl w:val="952C2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480DB8"/>
    <w:multiLevelType w:val="hybridMultilevel"/>
    <w:tmpl w:val="800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7"/>
    <w:rsid w:val="00012AC5"/>
    <w:rsid w:val="000330A4"/>
    <w:rsid w:val="00067EF4"/>
    <w:rsid w:val="000953A1"/>
    <w:rsid w:val="00095882"/>
    <w:rsid w:val="000E2AB0"/>
    <w:rsid w:val="0010239F"/>
    <w:rsid w:val="001039E8"/>
    <w:rsid w:val="00117E3E"/>
    <w:rsid w:val="00122ECF"/>
    <w:rsid w:val="001366CA"/>
    <w:rsid w:val="00141B3C"/>
    <w:rsid w:val="00197952"/>
    <w:rsid w:val="001D047B"/>
    <w:rsid w:val="001E3AEC"/>
    <w:rsid w:val="001F7D09"/>
    <w:rsid w:val="00205019"/>
    <w:rsid w:val="002208C7"/>
    <w:rsid w:val="00260517"/>
    <w:rsid w:val="002667AF"/>
    <w:rsid w:val="002A267B"/>
    <w:rsid w:val="002B714D"/>
    <w:rsid w:val="002C4FBC"/>
    <w:rsid w:val="002F158C"/>
    <w:rsid w:val="0030798A"/>
    <w:rsid w:val="0031594D"/>
    <w:rsid w:val="00336F1C"/>
    <w:rsid w:val="00354FC9"/>
    <w:rsid w:val="00381786"/>
    <w:rsid w:val="003915BF"/>
    <w:rsid w:val="003B49AE"/>
    <w:rsid w:val="003C321E"/>
    <w:rsid w:val="003D60DA"/>
    <w:rsid w:val="003F1327"/>
    <w:rsid w:val="003F3568"/>
    <w:rsid w:val="0041209D"/>
    <w:rsid w:val="0045058D"/>
    <w:rsid w:val="00467B96"/>
    <w:rsid w:val="00476A29"/>
    <w:rsid w:val="004A382D"/>
    <w:rsid w:val="004C560D"/>
    <w:rsid w:val="004C6192"/>
    <w:rsid w:val="004D6F52"/>
    <w:rsid w:val="00504417"/>
    <w:rsid w:val="005244A7"/>
    <w:rsid w:val="0059580F"/>
    <w:rsid w:val="005B0D4C"/>
    <w:rsid w:val="005B3132"/>
    <w:rsid w:val="005C1FB3"/>
    <w:rsid w:val="005E1CD4"/>
    <w:rsid w:val="00612DFA"/>
    <w:rsid w:val="0062794D"/>
    <w:rsid w:val="006C1373"/>
    <w:rsid w:val="00702DFE"/>
    <w:rsid w:val="00725356"/>
    <w:rsid w:val="00751F22"/>
    <w:rsid w:val="00756F3D"/>
    <w:rsid w:val="007847EA"/>
    <w:rsid w:val="007A7D95"/>
    <w:rsid w:val="007C560B"/>
    <w:rsid w:val="007C720F"/>
    <w:rsid w:val="00870D88"/>
    <w:rsid w:val="00874594"/>
    <w:rsid w:val="008D232B"/>
    <w:rsid w:val="008D5389"/>
    <w:rsid w:val="008E156C"/>
    <w:rsid w:val="00905FE3"/>
    <w:rsid w:val="0092373D"/>
    <w:rsid w:val="00936ED2"/>
    <w:rsid w:val="009433A5"/>
    <w:rsid w:val="00963818"/>
    <w:rsid w:val="00986FB7"/>
    <w:rsid w:val="00994429"/>
    <w:rsid w:val="009949EB"/>
    <w:rsid w:val="00997768"/>
    <w:rsid w:val="009A7CB1"/>
    <w:rsid w:val="009D035F"/>
    <w:rsid w:val="009E5BDA"/>
    <w:rsid w:val="00A112A3"/>
    <w:rsid w:val="00A20A9E"/>
    <w:rsid w:val="00A3349D"/>
    <w:rsid w:val="00A7222E"/>
    <w:rsid w:val="00AC1B84"/>
    <w:rsid w:val="00AD7A8E"/>
    <w:rsid w:val="00AE0B91"/>
    <w:rsid w:val="00B41451"/>
    <w:rsid w:val="00B616DD"/>
    <w:rsid w:val="00B95BE7"/>
    <w:rsid w:val="00BA5771"/>
    <w:rsid w:val="00BE5BDD"/>
    <w:rsid w:val="00C15F53"/>
    <w:rsid w:val="00C37AD0"/>
    <w:rsid w:val="00C52A6A"/>
    <w:rsid w:val="00C643E1"/>
    <w:rsid w:val="00C7579A"/>
    <w:rsid w:val="00CD2995"/>
    <w:rsid w:val="00CE7188"/>
    <w:rsid w:val="00CF0F7C"/>
    <w:rsid w:val="00D04698"/>
    <w:rsid w:val="00D12BD7"/>
    <w:rsid w:val="00D1679D"/>
    <w:rsid w:val="00D25DB4"/>
    <w:rsid w:val="00D260F8"/>
    <w:rsid w:val="00D833CD"/>
    <w:rsid w:val="00DA6828"/>
    <w:rsid w:val="00DC28C6"/>
    <w:rsid w:val="00DC2E7F"/>
    <w:rsid w:val="00DF358B"/>
    <w:rsid w:val="00DF5813"/>
    <w:rsid w:val="00E60447"/>
    <w:rsid w:val="00E72C39"/>
    <w:rsid w:val="00E749F8"/>
    <w:rsid w:val="00E8115B"/>
    <w:rsid w:val="00EC4827"/>
    <w:rsid w:val="00EC5E9F"/>
    <w:rsid w:val="00ED3D22"/>
    <w:rsid w:val="00ED6DF6"/>
    <w:rsid w:val="00F308E0"/>
    <w:rsid w:val="00FB0C28"/>
    <w:rsid w:val="00FE0BCB"/>
    <w:rsid w:val="00FE0C00"/>
    <w:rsid w:val="00FE4609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F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F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F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F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F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0915-A2CA-4A97-839F-200B1661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2327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l.mikolajczyk</dc:creator>
  <cp:lastModifiedBy>Krzysztof Falkowski</cp:lastModifiedBy>
  <cp:revision>4</cp:revision>
  <cp:lastPrinted>2021-08-26T07:30:00Z</cp:lastPrinted>
  <dcterms:created xsi:type="dcterms:W3CDTF">2021-08-26T06:29:00Z</dcterms:created>
  <dcterms:modified xsi:type="dcterms:W3CDTF">2021-08-26T07:43:00Z</dcterms:modified>
</cp:coreProperties>
</file>