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54"/>
        <w:gridCol w:w="6590"/>
      </w:tblGrid>
      <w:tr w:rsidR="00CD5BDD" w:rsidRPr="00CD5BDD" w:rsidTr="00BF0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ZAB.6743.64.2021</w:t>
            </w:r>
          </w:p>
        </w:tc>
      </w:tr>
      <w:tr w:rsidR="00CD5BDD" w:rsidRPr="00CD5BDD" w:rsidTr="00BF0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22.02.2021</w:t>
            </w:r>
          </w:p>
        </w:tc>
      </w:tr>
      <w:tr w:rsidR="00CD5BDD" w:rsidRPr="00CD5BDD" w:rsidTr="00BF0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p w:rsidR="00CD5BDD" w:rsidRPr="00CD5BDD" w:rsidRDefault="00CD5BDD" w:rsidP="00CD5BD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D5BD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CD5BDD" w:rsidRPr="00CD5BDD" w:rsidRDefault="00CD5BDD" w:rsidP="00CD5BD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CD5BD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Wałbrzyskie Przedsiębiorstwo Wodociągów i Kanalizacji sp. z o.o.</w:t>
            </w:r>
          </w:p>
          <w:p w:rsidR="00CD5BDD" w:rsidRPr="00CD5BDD" w:rsidRDefault="00CD5BDD" w:rsidP="00CD5BD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CD5BD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Al. Wyzwolenia 39, 58-300 Wałbrzych</w:t>
            </w:r>
          </w:p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CD5BDD" w:rsidRPr="00CD5BDD" w:rsidTr="00BF0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Arial" w:hAnsi="Arial" w:cs="Arial"/>
                <w:lang w:eastAsia="pl-PL"/>
              </w:rPr>
              <w:t xml:space="preserve">Przebudowa i budowa infrastruktury wodociągowej w ul. Turystycznej w Grzmiącej i w ul. Chrobrego w Głuszycy – sieć i przyłącza do budynków przy ul. Chrobrego 1,2,3,4,4,4a, 4b,,6,8,8a i 10 wraz wymianą przesyłowego odcinka sieci w rejonie budynku przy ul. Sienkiewicza w Głuszycy w Jedlinie – Zdroju na dz. nr 80/1, 390, 393, 394 </w:t>
            </w:r>
            <w:proofErr w:type="spellStart"/>
            <w:r w:rsidRPr="00CD5BDD">
              <w:rPr>
                <w:rFonts w:ascii="Arial" w:eastAsia="Arial" w:hAnsi="Arial" w:cs="Arial"/>
                <w:lang w:eastAsia="pl-PL"/>
              </w:rPr>
              <w:t>obr</w:t>
            </w:r>
            <w:proofErr w:type="spellEnd"/>
            <w:r w:rsidRPr="00CD5BDD">
              <w:rPr>
                <w:rFonts w:ascii="Arial" w:eastAsia="Arial" w:hAnsi="Arial" w:cs="Arial"/>
                <w:lang w:eastAsia="pl-PL"/>
              </w:rPr>
              <w:t>. 0004 Jedlina – Zdrój)</w:t>
            </w:r>
          </w:p>
        </w:tc>
      </w:tr>
      <w:tr w:rsidR="00CD5BDD" w:rsidRPr="00CD5BDD" w:rsidTr="00BF0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CD5BDD" w:rsidRPr="00CD5BDD" w:rsidTr="00BF0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15.03.2021</w:t>
            </w:r>
          </w:p>
        </w:tc>
      </w:tr>
      <w:tr w:rsidR="00CD5BDD" w:rsidRPr="00CD5BDD" w:rsidTr="00BF0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CD5BDD" w:rsidRPr="00CD5BDD" w:rsidTr="00BF0B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D5BD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5BDD" w:rsidRPr="00CD5BDD" w:rsidRDefault="00CD5BDD" w:rsidP="00CD5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</w:p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</w:p>
    <w:p w:rsidR="00765D13" w:rsidRPr="00C872C3" w:rsidRDefault="00765D13" w:rsidP="00C872C3">
      <w:bookmarkStart w:id="0" w:name="_GoBack"/>
      <w:bookmarkEnd w:id="0"/>
    </w:p>
    <w:sectPr w:rsidR="00765D13" w:rsidRPr="00C8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F13FE"/>
    <w:rsid w:val="002277F7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32D6"/>
    <w:rsid w:val="00815A6F"/>
    <w:rsid w:val="0092564B"/>
    <w:rsid w:val="009649A5"/>
    <w:rsid w:val="00984C0F"/>
    <w:rsid w:val="00BA7AD3"/>
    <w:rsid w:val="00BD4491"/>
    <w:rsid w:val="00C872C3"/>
    <w:rsid w:val="00CA09B1"/>
    <w:rsid w:val="00CD5BDD"/>
    <w:rsid w:val="00E0096C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23</cp:revision>
  <dcterms:created xsi:type="dcterms:W3CDTF">2020-11-09T12:59:00Z</dcterms:created>
  <dcterms:modified xsi:type="dcterms:W3CDTF">2021-02-26T13:01:00Z</dcterms:modified>
</cp:coreProperties>
</file>